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32" w:rsidRPr="00A76A32" w:rsidRDefault="00A76A32" w:rsidP="00A76A32">
      <w:pPr>
        <w:spacing w:line="216" w:lineRule="auto"/>
        <w:jc w:val="right"/>
        <w:rPr>
          <w:sz w:val="28"/>
          <w:szCs w:val="28"/>
        </w:rPr>
      </w:pPr>
      <w:r w:rsidRPr="00A76A32">
        <w:rPr>
          <w:sz w:val="28"/>
          <w:szCs w:val="28"/>
        </w:rPr>
        <w:t>Приложение</w:t>
      </w:r>
      <w:r w:rsidR="00BC01B4">
        <w:rPr>
          <w:sz w:val="28"/>
          <w:szCs w:val="28"/>
        </w:rPr>
        <w:t xml:space="preserve"> 2</w:t>
      </w:r>
    </w:p>
    <w:p w:rsidR="00BB6B8B" w:rsidRDefault="00A76A32" w:rsidP="00A76A32">
      <w:pPr>
        <w:jc w:val="center"/>
        <w:rPr>
          <w:b/>
          <w:sz w:val="28"/>
          <w:szCs w:val="28"/>
        </w:rPr>
      </w:pPr>
      <w:r w:rsidRPr="00DC2330">
        <w:rPr>
          <w:b/>
          <w:sz w:val="28"/>
          <w:szCs w:val="28"/>
        </w:rPr>
        <w:t>Макет конкурсной заявки</w:t>
      </w:r>
    </w:p>
    <w:p w:rsidR="00AF2BE1" w:rsidRPr="00DC2330" w:rsidRDefault="00AF2BE1" w:rsidP="00A76A32">
      <w:pPr>
        <w:jc w:val="center"/>
        <w:rPr>
          <w:b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39"/>
        <w:gridCol w:w="4786"/>
        <w:gridCol w:w="8553"/>
      </w:tblGrid>
      <w:tr w:rsidR="005340E7" w:rsidTr="005D6324">
        <w:tc>
          <w:tcPr>
            <w:tcW w:w="329" w:type="pct"/>
          </w:tcPr>
          <w:p w:rsidR="005340E7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676" w:type="pct"/>
          </w:tcPr>
          <w:p w:rsidR="005340E7" w:rsidRPr="00DC2330" w:rsidRDefault="005340E7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Наименование проекта</w:t>
            </w:r>
            <w:bookmarkStart w:id="0" w:name="_GoBack"/>
            <w:bookmarkEnd w:id="0"/>
          </w:p>
        </w:tc>
        <w:tc>
          <w:tcPr>
            <w:tcW w:w="2995" w:type="pct"/>
          </w:tcPr>
          <w:p w:rsidR="005340E7" w:rsidRPr="00DC2330" w:rsidRDefault="005340E7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5340E7" w:rsidTr="005D6324">
        <w:tc>
          <w:tcPr>
            <w:tcW w:w="329" w:type="pct"/>
          </w:tcPr>
          <w:p w:rsidR="005340E7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676" w:type="pct"/>
          </w:tcPr>
          <w:p w:rsidR="005340E7" w:rsidRPr="00DC2330" w:rsidRDefault="005340E7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2995" w:type="pct"/>
          </w:tcPr>
          <w:p w:rsidR="005340E7" w:rsidRPr="00DC2330" w:rsidRDefault="005340E7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29" w:type="pct"/>
          </w:tcPr>
          <w:p w:rsidR="005D6324" w:rsidRPr="00DC2330" w:rsidRDefault="005D6324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676" w:type="pct"/>
          </w:tcPr>
          <w:p w:rsidR="005D6324" w:rsidRPr="00DC2330" w:rsidRDefault="005D6324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Руководитель проекта</w:t>
            </w:r>
          </w:p>
        </w:tc>
        <w:tc>
          <w:tcPr>
            <w:tcW w:w="2995" w:type="pct"/>
          </w:tcPr>
          <w:p w:rsidR="005D6324" w:rsidRPr="00DC2330" w:rsidRDefault="005D6324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3.1.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ФИО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3.2.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3.3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Цель проекта: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Основные задачи проекта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C2330">
              <w:rPr>
                <w:color w:val="000000"/>
                <w:sz w:val="28"/>
                <w:szCs w:val="28"/>
              </w:rPr>
              <w:t>Социальная значимость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DC2330">
              <w:rPr>
                <w:color w:val="000000"/>
                <w:sz w:val="28"/>
                <w:szCs w:val="28"/>
              </w:rPr>
              <w:t>Содержание работ по проекту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DC2330">
              <w:rPr>
                <w:bCs/>
                <w:sz w:val="28"/>
                <w:szCs w:val="28"/>
                <w:lang w:eastAsia="ru-RU"/>
              </w:rPr>
              <w:t>Предполагаемый результат проекта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C2330">
              <w:rPr>
                <w:color w:val="000000"/>
                <w:sz w:val="28"/>
                <w:szCs w:val="28"/>
                <w:shd w:val="clear" w:color="auto" w:fill="FFFFFF"/>
              </w:rPr>
              <w:t xml:space="preserve">Вид результата: </w:t>
            </w:r>
          </w:p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DC2330">
              <w:rPr>
                <w:color w:val="000000"/>
                <w:sz w:val="28"/>
                <w:szCs w:val="28"/>
                <w:shd w:val="clear" w:color="auto" w:fill="FFFFFF"/>
              </w:rPr>
              <w:t xml:space="preserve">Описание результата: </w:t>
            </w: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DC2330">
              <w:rPr>
                <w:bCs/>
                <w:sz w:val="28"/>
                <w:szCs w:val="28"/>
                <w:lang w:eastAsia="ru-RU"/>
              </w:rPr>
              <w:t>Формы информационной поддержки и продвижения проекта (не менее трёх)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676" w:type="pct"/>
          </w:tcPr>
          <w:p w:rsidR="00DC2330" w:rsidRPr="00DC2330" w:rsidRDefault="00DC2330" w:rsidP="005D6324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DC2330">
              <w:rPr>
                <w:bCs/>
                <w:sz w:val="28"/>
                <w:szCs w:val="28"/>
                <w:lang w:eastAsia="ru-RU"/>
              </w:rPr>
              <w:t xml:space="preserve">Перспективы реализации проекта 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1676" w:type="pct"/>
            <w:vAlign w:val="center"/>
          </w:tcPr>
          <w:p w:rsidR="00DC2330" w:rsidRPr="00DC2330" w:rsidRDefault="00DC2330" w:rsidP="005D6324">
            <w:pPr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DC2330">
              <w:rPr>
                <w:bCs/>
                <w:sz w:val="28"/>
                <w:szCs w:val="28"/>
                <w:lang w:eastAsia="ru-RU"/>
              </w:rPr>
              <w:t xml:space="preserve">Сумма, запрашиваемая у Свердловского областного отделения РГО </w:t>
            </w:r>
            <w:r w:rsidRPr="00DC2330">
              <w:rPr>
                <w:iCs/>
                <w:sz w:val="28"/>
                <w:szCs w:val="28"/>
                <w:lang w:eastAsia="ru-RU"/>
              </w:rPr>
              <w:t>(запрашиваемая сумма в рублях)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до 100 000 р.</w:t>
            </w: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676" w:type="pct"/>
            <w:vAlign w:val="center"/>
          </w:tcPr>
          <w:p w:rsidR="00DC2330" w:rsidRPr="00DC2330" w:rsidRDefault="00DC2330" w:rsidP="005D6324">
            <w:pPr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DC2330">
              <w:rPr>
                <w:bCs/>
                <w:sz w:val="28"/>
                <w:szCs w:val="28"/>
                <w:lang w:eastAsia="ru-RU"/>
              </w:rPr>
              <w:t>Информация об организациях, участвующих в софинансировании проекта, с указанием их доли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в %:</w:t>
            </w:r>
          </w:p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DC2330">
              <w:rPr>
                <w:sz w:val="28"/>
                <w:szCs w:val="28"/>
              </w:rPr>
              <w:t>в рублях:</w:t>
            </w:r>
          </w:p>
        </w:tc>
      </w:tr>
      <w:tr w:rsidR="00DC2330" w:rsidTr="005D6324">
        <w:tc>
          <w:tcPr>
            <w:tcW w:w="329" w:type="pct"/>
          </w:tcPr>
          <w:p w:rsidR="00DC2330" w:rsidRPr="00DC2330" w:rsidRDefault="00DC2330" w:rsidP="0078206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1676" w:type="pct"/>
            <w:vAlign w:val="center"/>
          </w:tcPr>
          <w:p w:rsidR="00DC2330" w:rsidRPr="00DC2330" w:rsidRDefault="00DC2330" w:rsidP="005D6324">
            <w:pPr>
              <w:spacing w:line="360" w:lineRule="auto"/>
              <w:rPr>
                <w:bCs/>
                <w:sz w:val="28"/>
                <w:szCs w:val="28"/>
                <w:lang w:eastAsia="ru-RU"/>
              </w:rPr>
            </w:pPr>
            <w:r w:rsidRPr="00DC2330">
              <w:rPr>
                <w:bCs/>
                <w:sz w:val="28"/>
                <w:szCs w:val="28"/>
                <w:lang w:eastAsia="ru-RU"/>
              </w:rPr>
              <w:t>Бюджет проекта (</w:t>
            </w:r>
            <w:r w:rsidRPr="00DC2330">
              <w:rPr>
                <w:iCs/>
                <w:sz w:val="28"/>
                <w:szCs w:val="28"/>
                <w:lang w:eastAsia="ru-RU"/>
              </w:rPr>
              <w:t>сумма в рублях)</w:t>
            </w:r>
          </w:p>
        </w:tc>
        <w:tc>
          <w:tcPr>
            <w:tcW w:w="2995" w:type="pct"/>
          </w:tcPr>
          <w:p w:rsidR="00DC2330" w:rsidRPr="00DC2330" w:rsidRDefault="00DC2330" w:rsidP="005D6324">
            <w:pPr>
              <w:spacing w:line="360" w:lineRule="auto"/>
              <w:ind w:firstLine="709"/>
              <w:rPr>
                <w:sz w:val="28"/>
                <w:szCs w:val="28"/>
              </w:rPr>
            </w:pPr>
          </w:p>
        </w:tc>
      </w:tr>
    </w:tbl>
    <w:p w:rsidR="00DC2330" w:rsidRDefault="00DC2330" w:rsidP="00DC2330">
      <w:pPr>
        <w:jc w:val="center"/>
        <w:rPr>
          <w:sz w:val="28"/>
          <w:szCs w:val="28"/>
        </w:rPr>
      </w:pPr>
    </w:p>
    <w:p w:rsidR="005D6324" w:rsidRDefault="005D6324" w:rsidP="00DC2330">
      <w:pPr>
        <w:jc w:val="center"/>
        <w:rPr>
          <w:b/>
          <w:sz w:val="28"/>
          <w:szCs w:val="28"/>
        </w:rPr>
      </w:pPr>
      <w:r w:rsidRPr="00AF2BE1">
        <w:rPr>
          <w:b/>
          <w:sz w:val="28"/>
          <w:szCs w:val="28"/>
        </w:rPr>
        <w:t>Смета</w:t>
      </w:r>
      <w:r>
        <w:rPr>
          <w:b/>
          <w:sz w:val="28"/>
          <w:szCs w:val="28"/>
        </w:rPr>
        <w:t xml:space="preserve"> расходов</w:t>
      </w:r>
    </w:p>
    <w:p w:rsidR="005D6324" w:rsidRDefault="005D6324" w:rsidP="00DC2330">
      <w:pPr>
        <w:jc w:val="center"/>
        <w:rPr>
          <w:sz w:val="28"/>
          <w:szCs w:val="28"/>
        </w:rPr>
      </w:pPr>
    </w:p>
    <w:tbl>
      <w:tblPr>
        <w:tblStyle w:val="a9"/>
        <w:tblW w:w="4890" w:type="pct"/>
        <w:tblLook w:val="04A0" w:firstRow="1" w:lastRow="0" w:firstColumn="1" w:lastColumn="0" w:noHBand="0" w:noVBand="1"/>
      </w:tblPr>
      <w:tblGrid>
        <w:gridCol w:w="938"/>
        <w:gridCol w:w="10786"/>
        <w:gridCol w:w="2240"/>
      </w:tblGrid>
      <w:tr w:rsidR="005D6324" w:rsidRPr="00DC2330" w:rsidTr="005D6324">
        <w:tc>
          <w:tcPr>
            <w:tcW w:w="336" w:type="pct"/>
            <w:vAlign w:val="center"/>
          </w:tcPr>
          <w:p w:rsidR="005D6324" w:rsidRPr="00DC2330" w:rsidRDefault="005D6324" w:rsidP="00E753C2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DC2330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62" w:type="pct"/>
            <w:vAlign w:val="center"/>
          </w:tcPr>
          <w:p w:rsidR="005D6324" w:rsidRPr="00DC2330" w:rsidRDefault="005D6324" w:rsidP="00E753C2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DC2330">
              <w:rPr>
                <w:sz w:val="28"/>
                <w:szCs w:val="28"/>
                <w:lang w:eastAsia="ru-RU"/>
              </w:rPr>
              <w:t>Наименование статей расходов</w:t>
            </w:r>
          </w:p>
        </w:tc>
        <w:tc>
          <w:tcPr>
            <w:tcW w:w="802" w:type="pct"/>
            <w:vAlign w:val="center"/>
          </w:tcPr>
          <w:p w:rsidR="005D6324" w:rsidRPr="00DC2330" w:rsidRDefault="005D6324" w:rsidP="00E753C2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DC2330">
              <w:rPr>
                <w:sz w:val="28"/>
                <w:szCs w:val="28"/>
                <w:lang w:eastAsia="ru-RU"/>
              </w:rPr>
              <w:t xml:space="preserve">Сумма, </w:t>
            </w:r>
          </w:p>
          <w:p w:rsidR="005D6324" w:rsidRPr="00DC2330" w:rsidRDefault="005D6324" w:rsidP="00E753C2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DC2330">
              <w:rPr>
                <w:sz w:val="28"/>
                <w:szCs w:val="28"/>
                <w:lang w:eastAsia="ru-RU"/>
              </w:rPr>
              <w:t>(руб.)</w:t>
            </w: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rPr>
                <w:i/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Расходы на оплату труда штатных работников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Фонд оплаты труда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Страховые взносы с фонда оплаты труда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Расходы на организацию и выполнение работ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Расходы на аренду помещения, коммунальные платежи и т.д.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Расходы на выполнение работ, оплату услуг (технических, экспертных, консультационных, физических и т.п., аренду или приобретение оборудования, аренду транспорта и т.д.)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jc w:val="both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Расходы на выполнение работ, оплату услуг (технических, экспертных, консультационных, физических и т.п., аренду или приобретение оборудования, аренду транспорта и т.д.)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Расходы на снаряжение экспедиции, ГСМ, канцелярские товары, лабораторные материалы и т.д.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Расходы на проезд до места выполнения работ, проживание, питание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336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2.6.</w:t>
            </w:r>
          </w:p>
        </w:tc>
        <w:tc>
          <w:tcPr>
            <w:tcW w:w="3862" w:type="pct"/>
            <w:vAlign w:val="center"/>
          </w:tcPr>
          <w:p w:rsidR="005D6324" w:rsidRPr="00021D4F" w:rsidRDefault="005D6324" w:rsidP="00E753C2">
            <w:pPr>
              <w:spacing w:line="360" w:lineRule="auto"/>
              <w:rPr>
                <w:sz w:val="28"/>
                <w:szCs w:val="28"/>
                <w:lang w:eastAsia="ru-RU"/>
              </w:rPr>
            </w:pPr>
            <w:r w:rsidRPr="00021D4F">
              <w:rPr>
                <w:sz w:val="28"/>
                <w:szCs w:val="28"/>
                <w:lang w:eastAsia="ru-RU"/>
              </w:rPr>
              <w:t>Расходы на одежду, связь, медицинское обслуживание и т.д.</w:t>
            </w:r>
          </w:p>
        </w:tc>
        <w:tc>
          <w:tcPr>
            <w:tcW w:w="802" w:type="pct"/>
          </w:tcPr>
          <w:p w:rsidR="005D6324" w:rsidRDefault="005D6324" w:rsidP="00E753C2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D6324" w:rsidTr="005D6324">
        <w:tc>
          <w:tcPr>
            <w:tcW w:w="4198" w:type="pct"/>
            <w:gridSpan w:val="2"/>
          </w:tcPr>
          <w:p w:rsidR="005D6324" w:rsidRPr="00DC2330" w:rsidRDefault="005D6324" w:rsidP="00E753C2">
            <w:pPr>
              <w:spacing w:line="360" w:lineRule="auto"/>
              <w:jc w:val="right"/>
              <w:rPr>
                <w:b/>
                <w:sz w:val="28"/>
                <w:szCs w:val="28"/>
                <w:lang w:eastAsia="ru-RU"/>
              </w:rPr>
            </w:pPr>
            <w:r w:rsidRPr="00DC2330">
              <w:rPr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02" w:type="pct"/>
          </w:tcPr>
          <w:p w:rsidR="005D6324" w:rsidRPr="00DC2330" w:rsidRDefault="005D6324" w:rsidP="00E753C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D6324" w:rsidRDefault="005D6324" w:rsidP="00DC2330">
      <w:pPr>
        <w:jc w:val="center"/>
        <w:rPr>
          <w:sz w:val="28"/>
          <w:szCs w:val="28"/>
        </w:rPr>
      </w:pPr>
    </w:p>
    <w:sectPr w:rsidR="005D6324" w:rsidSect="005D6324">
      <w:footerReference w:type="default" r:id="rId7"/>
      <w:footerReference w:type="first" r:id="rId8"/>
      <w:pgSz w:w="16840" w:h="11900" w:orient="landscape"/>
      <w:pgMar w:top="1701" w:right="1134" w:bottom="851" w:left="1418" w:header="43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3BD" w:rsidRDefault="007E03BD">
      <w:r>
        <w:separator/>
      </w:r>
    </w:p>
  </w:endnote>
  <w:endnote w:type="continuationSeparator" w:id="0">
    <w:p w:rsidR="007E03BD" w:rsidRDefault="007E0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285764"/>
      <w:docPartObj>
        <w:docPartGallery w:val="Page Numbers (Bottom of Page)"/>
        <w:docPartUnique/>
      </w:docPartObj>
    </w:sdtPr>
    <w:sdtContent>
      <w:p w:rsidR="005D6324" w:rsidRDefault="005D632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2069">
          <w:rPr>
            <w:noProof/>
          </w:rPr>
          <w:t>3</w:t>
        </w:r>
        <w:r>
          <w:fldChar w:fldCharType="end"/>
        </w:r>
      </w:p>
    </w:sdtContent>
  </w:sdt>
  <w:p w:rsidR="005D6324" w:rsidRDefault="005D632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324" w:rsidRDefault="005D6324" w:rsidP="005D6324">
    <w:pPr>
      <w:pStyle w:val="a7"/>
    </w:pPr>
  </w:p>
  <w:p w:rsidR="005D6324" w:rsidRDefault="005D63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3BD" w:rsidRDefault="007E03BD">
      <w:r>
        <w:separator/>
      </w:r>
    </w:p>
  </w:footnote>
  <w:footnote w:type="continuationSeparator" w:id="0">
    <w:p w:rsidR="007E03BD" w:rsidRDefault="007E0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315D1"/>
    <w:multiLevelType w:val="hybridMultilevel"/>
    <w:tmpl w:val="443E4F0C"/>
    <w:lvl w:ilvl="0" w:tplc="82CC5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A2A5A"/>
    <w:multiLevelType w:val="multilevel"/>
    <w:tmpl w:val="EE76BC74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E8316A"/>
    <w:multiLevelType w:val="multilevel"/>
    <w:tmpl w:val="E75446EE"/>
    <w:lvl w:ilvl="0">
      <w:start w:val="1"/>
      <w:numFmt w:val="decimal"/>
      <w:lvlText w:val="%1."/>
      <w:lvlJc w:val="left"/>
      <w:pPr>
        <w:ind w:left="399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7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30475498"/>
    <w:multiLevelType w:val="multilevel"/>
    <w:tmpl w:val="01B6015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71855DA"/>
    <w:multiLevelType w:val="multilevel"/>
    <w:tmpl w:val="6CD20CA8"/>
    <w:lvl w:ilvl="0">
      <w:start w:val="2"/>
      <w:numFmt w:val="decimal"/>
      <w:lvlText w:val="%1"/>
      <w:lvlJc w:val="left"/>
      <w:pPr>
        <w:ind w:left="25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6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9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5" w:hanging="707"/>
      </w:pPr>
      <w:rPr>
        <w:rFonts w:hint="default"/>
        <w:lang w:val="ru-RU" w:eastAsia="en-US" w:bidi="ar-SA"/>
      </w:rPr>
    </w:lvl>
  </w:abstractNum>
  <w:abstractNum w:abstractNumId="5" w15:restartNumberingAfterBreak="0">
    <w:nsid w:val="3E7A2032"/>
    <w:multiLevelType w:val="multilevel"/>
    <w:tmpl w:val="E75446EE"/>
    <w:lvl w:ilvl="0">
      <w:start w:val="1"/>
      <w:numFmt w:val="decimal"/>
      <w:lvlText w:val="%1."/>
      <w:lvlJc w:val="left"/>
      <w:pPr>
        <w:ind w:left="280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15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2044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3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9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43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6" w:hanging="707"/>
      </w:pPr>
      <w:rPr>
        <w:rFonts w:hint="default"/>
        <w:lang w:val="ru-RU" w:eastAsia="en-US" w:bidi="ar-SA"/>
      </w:rPr>
    </w:lvl>
  </w:abstractNum>
  <w:abstractNum w:abstractNumId="6" w15:restartNumberingAfterBreak="0">
    <w:nsid w:val="46D064DC"/>
    <w:multiLevelType w:val="multilevel"/>
    <w:tmpl w:val="E75446EE"/>
    <w:lvl w:ilvl="0">
      <w:start w:val="1"/>
      <w:numFmt w:val="decimal"/>
      <w:lvlText w:val="%1."/>
      <w:lvlJc w:val="left"/>
      <w:pPr>
        <w:ind w:left="3999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0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52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5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57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5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52DC1308"/>
    <w:multiLevelType w:val="hybridMultilevel"/>
    <w:tmpl w:val="6E9A94A0"/>
    <w:lvl w:ilvl="0" w:tplc="3BA6AD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6C01E3"/>
    <w:multiLevelType w:val="multilevel"/>
    <w:tmpl w:val="E75446EE"/>
    <w:lvl w:ilvl="0">
      <w:start w:val="1"/>
      <w:numFmt w:val="decimal"/>
      <w:lvlText w:val="%1."/>
      <w:lvlJc w:val="left"/>
      <w:pPr>
        <w:ind w:left="280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215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2044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03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86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8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29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43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4796" w:hanging="707"/>
      </w:pPr>
      <w:rPr>
        <w:rFonts w:hint="default"/>
        <w:lang w:val="ru-RU" w:eastAsia="en-US" w:bidi="ar-SA"/>
      </w:rPr>
    </w:lvl>
  </w:abstractNum>
  <w:abstractNum w:abstractNumId="9" w15:restartNumberingAfterBreak="0">
    <w:nsid w:val="5D4915E4"/>
    <w:multiLevelType w:val="multilevel"/>
    <w:tmpl w:val="7FE4CE64"/>
    <w:lvl w:ilvl="0">
      <w:start w:val="1"/>
      <w:numFmt w:val="decimal"/>
      <w:lvlText w:val="%1"/>
      <w:lvlJc w:val="left"/>
      <w:pPr>
        <w:ind w:left="25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707"/>
      </w:pPr>
      <w:rPr>
        <w:rFonts w:hint="default"/>
        <w:lang w:val="ru-RU" w:eastAsia="en-US" w:bidi="ar-SA"/>
      </w:rPr>
    </w:lvl>
  </w:abstractNum>
  <w:abstractNum w:abstractNumId="10" w15:restartNumberingAfterBreak="0">
    <w:nsid w:val="60C83637"/>
    <w:multiLevelType w:val="hybridMultilevel"/>
    <w:tmpl w:val="2AE0357A"/>
    <w:lvl w:ilvl="0" w:tplc="82CC5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F4A46"/>
    <w:multiLevelType w:val="hybridMultilevel"/>
    <w:tmpl w:val="3EE67226"/>
    <w:lvl w:ilvl="0" w:tplc="82CC5A8A">
      <w:numFmt w:val="bullet"/>
      <w:lvlText w:val="-"/>
      <w:lvlJc w:val="left"/>
      <w:pPr>
        <w:ind w:left="259" w:hanging="27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928B00">
      <w:numFmt w:val="bullet"/>
      <w:lvlText w:val="•"/>
      <w:lvlJc w:val="left"/>
      <w:pPr>
        <w:ind w:left="1236" w:hanging="271"/>
      </w:pPr>
      <w:rPr>
        <w:rFonts w:hint="default"/>
        <w:lang w:val="ru-RU" w:eastAsia="en-US" w:bidi="ar-SA"/>
      </w:rPr>
    </w:lvl>
    <w:lvl w:ilvl="2" w:tplc="281ACE82">
      <w:numFmt w:val="bullet"/>
      <w:lvlText w:val="•"/>
      <w:lvlJc w:val="left"/>
      <w:pPr>
        <w:ind w:left="2212" w:hanging="271"/>
      </w:pPr>
      <w:rPr>
        <w:rFonts w:hint="default"/>
        <w:lang w:val="ru-RU" w:eastAsia="en-US" w:bidi="ar-SA"/>
      </w:rPr>
    </w:lvl>
    <w:lvl w:ilvl="3" w:tplc="FA08CD78">
      <w:numFmt w:val="bullet"/>
      <w:lvlText w:val="•"/>
      <w:lvlJc w:val="left"/>
      <w:pPr>
        <w:ind w:left="3188" w:hanging="271"/>
      </w:pPr>
      <w:rPr>
        <w:rFonts w:hint="default"/>
        <w:lang w:val="ru-RU" w:eastAsia="en-US" w:bidi="ar-SA"/>
      </w:rPr>
    </w:lvl>
    <w:lvl w:ilvl="4" w:tplc="1E24B38C">
      <w:numFmt w:val="bullet"/>
      <w:lvlText w:val="•"/>
      <w:lvlJc w:val="left"/>
      <w:pPr>
        <w:ind w:left="4164" w:hanging="271"/>
      </w:pPr>
      <w:rPr>
        <w:rFonts w:hint="default"/>
        <w:lang w:val="ru-RU" w:eastAsia="en-US" w:bidi="ar-SA"/>
      </w:rPr>
    </w:lvl>
    <w:lvl w:ilvl="5" w:tplc="A6F6C148">
      <w:numFmt w:val="bullet"/>
      <w:lvlText w:val="•"/>
      <w:lvlJc w:val="left"/>
      <w:pPr>
        <w:ind w:left="5140" w:hanging="271"/>
      </w:pPr>
      <w:rPr>
        <w:rFonts w:hint="default"/>
        <w:lang w:val="ru-RU" w:eastAsia="en-US" w:bidi="ar-SA"/>
      </w:rPr>
    </w:lvl>
    <w:lvl w:ilvl="6" w:tplc="7E60BAC4">
      <w:numFmt w:val="bullet"/>
      <w:lvlText w:val="•"/>
      <w:lvlJc w:val="left"/>
      <w:pPr>
        <w:ind w:left="6116" w:hanging="271"/>
      </w:pPr>
      <w:rPr>
        <w:rFonts w:hint="default"/>
        <w:lang w:val="ru-RU" w:eastAsia="en-US" w:bidi="ar-SA"/>
      </w:rPr>
    </w:lvl>
    <w:lvl w:ilvl="7" w:tplc="836078AC">
      <w:numFmt w:val="bullet"/>
      <w:lvlText w:val="•"/>
      <w:lvlJc w:val="left"/>
      <w:pPr>
        <w:ind w:left="7092" w:hanging="271"/>
      </w:pPr>
      <w:rPr>
        <w:rFonts w:hint="default"/>
        <w:lang w:val="ru-RU" w:eastAsia="en-US" w:bidi="ar-SA"/>
      </w:rPr>
    </w:lvl>
    <w:lvl w:ilvl="8" w:tplc="FDE28220">
      <w:numFmt w:val="bullet"/>
      <w:lvlText w:val="•"/>
      <w:lvlJc w:val="left"/>
      <w:pPr>
        <w:ind w:left="8068" w:hanging="271"/>
      </w:pPr>
      <w:rPr>
        <w:rFonts w:hint="default"/>
        <w:lang w:val="ru-RU" w:eastAsia="en-US" w:bidi="ar-SA"/>
      </w:rPr>
    </w:lvl>
  </w:abstractNum>
  <w:abstractNum w:abstractNumId="12" w15:restartNumberingAfterBreak="0">
    <w:nsid w:val="671C6D10"/>
    <w:multiLevelType w:val="multilevel"/>
    <w:tmpl w:val="7FE4CE64"/>
    <w:lvl w:ilvl="0">
      <w:start w:val="1"/>
      <w:numFmt w:val="decimal"/>
      <w:lvlText w:val="%1"/>
      <w:lvlJc w:val="left"/>
      <w:pPr>
        <w:ind w:left="25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3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0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6" w:hanging="707"/>
      </w:pPr>
      <w:rPr>
        <w:rFonts w:hint="default"/>
        <w:lang w:val="ru-RU" w:eastAsia="en-US" w:bidi="ar-SA"/>
      </w:rPr>
    </w:lvl>
  </w:abstractNum>
  <w:abstractNum w:abstractNumId="13" w15:restartNumberingAfterBreak="0">
    <w:nsid w:val="6ACC5450"/>
    <w:multiLevelType w:val="multilevel"/>
    <w:tmpl w:val="5566B052"/>
    <w:lvl w:ilvl="0">
      <w:start w:val="4"/>
      <w:numFmt w:val="decimal"/>
      <w:lvlText w:val="%1"/>
      <w:lvlJc w:val="left"/>
      <w:pPr>
        <w:ind w:left="259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9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12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0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6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8" w:hanging="707"/>
      </w:pPr>
      <w:rPr>
        <w:rFonts w:hint="default"/>
        <w:lang w:val="ru-RU" w:eastAsia="en-US" w:bidi="ar-SA"/>
      </w:rPr>
    </w:lvl>
  </w:abstractNum>
  <w:abstractNum w:abstractNumId="14" w15:restartNumberingAfterBreak="0">
    <w:nsid w:val="73B71732"/>
    <w:multiLevelType w:val="multilevel"/>
    <w:tmpl w:val="E75446EE"/>
    <w:lvl w:ilvl="0">
      <w:start w:val="1"/>
      <w:numFmt w:val="decimal"/>
      <w:lvlText w:val="%1."/>
      <w:lvlJc w:val="left"/>
      <w:pPr>
        <w:ind w:left="564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-1875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-1760" w:hanging="70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317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070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2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75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327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080" w:hanging="707"/>
      </w:pPr>
      <w:rPr>
        <w:rFonts w:hint="default"/>
        <w:lang w:val="ru-RU" w:eastAsia="en-US" w:bidi="ar-SA"/>
      </w:rPr>
    </w:lvl>
  </w:abstractNum>
  <w:abstractNum w:abstractNumId="15" w15:restartNumberingAfterBreak="0">
    <w:nsid w:val="7470326C"/>
    <w:multiLevelType w:val="hybridMultilevel"/>
    <w:tmpl w:val="BF245C8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5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10"/>
  </w:num>
  <w:num w:numId="13">
    <w:abstractNumId w:val="14"/>
  </w:num>
  <w:num w:numId="14">
    <w:abstractNumId w:val="8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CC"/>
    <w:rsid w:val="000258F3"/>
    <w:rsid w:val="000531C1"/>
    <w:rsid w:val="000779D3"/>
    <w:rsid w:val="00284882"/>
    <w:rsid w:val="002D164F"/>
    <w:rsid w:val="003250C2"/>
    <w:rsid w:val="0035663D"/>
    <w:rsid w:val="00374883"/>
    <w:rsid w:val="003A5CD7"/>
    <w:rsid w:val="003F2B2E"/>
    <w:rsid w:val="00476362"/>
    <w:rsid w:val="005340E7"/>
    <w:rsid w:val="005B6088"/>
    <w:rsid w:val="005D6324"/>
    <w:rsid w:val="005D6CB8"/>
    <w:rsid w:val="00625A41"/>
    <w:rsid w:val="0070566B"/>
    <w:rsid w:val="007633CF"/>
    <w:rsid w:val="00782069"/>
    <w:rsid w:val="007E03BD"/>
    <w:rsid w:val="00913509"/>
    <w:rsid w:val="009F6949"/>
    <w:rsid w:val="009F6D50"/>
    <w:rsid w:val="00A03D60"/>
    <w:rsid w:val="00A270CC"/>
    <w:rsid w:val="00A532C1"/>
    <w:rsid w:val="00A76A32"/>
    <w:rsid w:val="00AF2BE1"/>
    <w:rsid w:val="00AF33ED"/>
    <w:rsid w:val="00BA7182"/>
    <w:rsid w:val="00BB6B8B"/>
    <w:rsid w:val="00BC01B4"/>
    <w:rsid w:val="00BE7092"/>
    <w:rsid w:val="00BE76DF"/>
    <w:rsid w:val="00C16245"/>
    <w:rsid w:val="00C3440A"/>
    <w:rsid w:val="00C660AA"/>
    <w:rsid w:val="00CB42CD"/>
    <w:rsid w:val="00D050A1"/>
    <w:rsid w:val="00D8182C"/>
    <w:rsid w:val="00D86F05"/>
    <w:rsid w:val="00DB37E6"/>
    <w:rsid w:val="00DC2330"/>
    <w:rsid w:val="00EE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03C4F"/>
  <w15:docId w15:val="{4F5CFD3A-E79A-44AD-B81E-1F53794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 w:firstLine="70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162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624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162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16245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C16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258F3"/>
    <w:rPr>
      <w:color w:val="0000FF" w:themeColor="hyperlink"/>
      <w:u w:val="single"/>
    </w:rPr>
  </w:style>
  <w:style w:type="character" w:customStyle="1" w:styleId="2">
    <w:name w:val="Колонтитул (2)_"/>
    <w:link w:val="21"/>
    <w:rsid w:val="00BB6B8B"/>
    <w:rPr>
      <w:shd w:val="clear" w:color="auto" w:fill="FFFFFF"/>
    </w:rPr>
  </w:style>
  <w:style w:type="paragraph" w:customStyle="1" w:styleId="21">
    <w:name w:val="Колонтитул (2)1"/>
    <w:basedOn w:val="a"/>
    <w:link w:val="2"/>
    <w:rsid w:val="00BB6B8B"/>
    <w:pPr>
      <w:shd w:val="clear" w:color="auto" w:fill="FFFFFF"/>
      <w:autoSpaceDE/>
      <w:autoSpaceDN/>
      <w:spacing w:line="240" w:lineRule="atLeast"/>
      <w:jc w:val="right"/>
    </w:pPr>
    <w:rPr>
      <w:rFonts w:asciiTheme="minorHAnsi" w:eastAsiaTheme="minorHAnsi" w:hAnsiTheme="minorHAnsi" w:cstheme="minorBidi"/>
      <w:lang w:val="en-US"/>
    </w:rPr>
  </w:style>
  <w:style w:type="character" w:customStyle="1" w:styleId="20">
    <w:name w:val="Основной текст (2)"/>
    <w:rsid w:val="00BB6B8B"/>
    <w:rPr>
      <w:rFonts w:ascii="Times New Roman" w:hAnsi="Times New Roman" w:cs="Times New Roman"/>
      <w:u w:val="none"/>
    </w:rPr>
  </w:style>
  <w:style w:type="character" w:customStyle="1" w:styleId="22">
    <w:name w:val="Основной текст (2)_"/>
    <w:link w:val="210"/>
    <w:rsid w:val="00BB6B8B"/>
    <w:rPr>
      <w:shd w:val="clear" w:color="auto" w:fill="FFFFFF"/>
    </w:rPr>
  </w:style>
  <w:style w:type="paragraph" w:customStyle="1" w:styleId="210">
    <w:name w:val="Основной текст (2)1"/>
    <w:basedOn w:val="a"/>
    <w:link w:val="22"/>
    <w:rsid w:val="00BB6B8B"/>
    <w:pPr>
      <w:shd w:val="clear" w:color="auto" w:fill="FFFFFF"/>
      <w:autoSpaceDE/>
      <w:autoSpaceDN/>
      <w:spacing w:line="317" w:lineRule="exact"/>
      <w:ind w:hanging="360"/>
      <w:jc w:val="both"/>
    </w:pPr>
    <w:rPr>
      <w:rFonts w:asciiTheme="minorHAnsi" w:eastAsiaTheme="minorHAnsi" w:hAnsiTheme="minorHAnsi" w:cstheme="minorBidi"/>
      <w:lang w:val="en-US"/>
    </w:rPr>
  </w:style>
  <w:style w:type="character" w:customStyle="1" w:styleId="10">
    <w:name w:val="Заголовок №1_"/>
    <w:link w:val="11"/>
    <w:rsid w:val="00BB6B8B"/>
    <w:rPr>
      <w:b/>
      <w:bCs/>
      <w:shd w:val="clear" w:color="auto" w:fill="FFFFFF"/>
    </w:rPr>
  </w:style>
  <w:style w:type="paragraph" w:customStyle="1" w:styleId="11">
    <w:name w:val="Заголовок №11"/>
    <w:basedOn w:val="a"/>
    <w:link w:val="10"/>
    <w:rsid w:val="00BB6B8B"/>
    <w:pPr>
      <w:shd w:val="clear" w:color="auto" w:fill="FFFFFF"/>
      <w:autoSpaceDE/>
      <w:autoSpaceDN/>
      <w:spacing w:before="300" w:line="317" w:lineRule="exact"/>
      <w:jc w:val="both"/>
      <w:outlineLvl w:val="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220">
    <w:name w:val="Основной текст (2)2"/>
    <w:rsid w:val="00BB6B8B"/>
    <w:rPr>
      <w:rFonts w:ascii="Times New Roman" w:hAnsi="Times New Roman" w:cs="Times New Roman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user</cp:lastModifiedBy>
  <cp:revision>13</cp:revision>
  <dcterms:created xsi:type="dcterms:W3CDTF">2021-10-04T10:55:00Z</dcterms:created>
  <dcterms:modified xsi:type="dcterms:W3CDTF">2021-10-07T08:31:00Z</dcterms:modified>
</cp:coreProperties>
</file>