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4495"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665"/>
        <w:gridCol w:w="1511"/>
        <w:gridCol w:w="1725"/>
        <w:gridCol w:w="5637"/>
        <w:gridCol w:w="2617"/>
      </w:tblGrid>
      <w:tr>
        <w:tblPrEx>
          <w:shd w:val="clear" w:color="auto" w:fill="bdc0bf"/>
        </w:tblPrEx>
        <w:trPr>
          <w:trHeight w:val="493" w:hRule="atLeast"/>
          <w:tblHeader/>
        </w:trPr>
        <w:tc>
          <w:tcPr>
            <w:tcW w:type="dxa" w:w="26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66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278" w:hRule="atLeast"/>
        </w:trPr>
        <w:tc>
          <w:tcPr>
            <w:tcW w:type="dxa" w:w="265"/>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4230"/>
            <w:gridSpan w:val="6"/>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Best foreign project dedicated to Russia</w:t>
            </w:r>
          </w:p>
        </w:tc>
      </w:tr>
      <w:tr>
        <w:tblPrEx>
          <w:shd w:val="clear" w:color="auto" w:fill="auto"/>
        </w:tblPrEx>
        <w:trPr>
          <w:trHeight w:val="217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pPr>
            <w:r>
              <w:rPr>
                <w:rFonts w:ascii="Arial Unicode MS" w:cs="Arial Unicode MS" w:hAnsi="Helvetica" w:eastAsia="Arial Unicode MS" w:hint="default"/>
                <w:b w:val="1"/>
                <w:bCs w:val="1"/>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b w:val="1"/>
                <w:bCs w:val="1"/>
                <w:caps w:val="0"/>
                <w:smallCaps w:val="0"/>
                <w:strike w:val="0"/>
                <w:dstrike w:val="0"/>
                <w:outline w:val="0"/>
                <w:color w:val="000000"/>
                <w:spacing w:val="0"/>
                <w:kern w:val="0"/>
                <w:position w:val="0"/>
                <w:sz w:val="20"/>
                <w:szCs w:val="20"/>
                <w:u w:val="none" w:color="000000"/>
                <w:vertAlign w:val="baseline"/>
                <w:rtl w:val="0"/>
                <w:lang w:val="en-US"/>
              </w:rPr>
              <w:t>The Wild Odyssey</w:t>
            </w:r>
            <w:r>
              <w:rPr>
                <w:rFonts w:ascii="Arial Unicode MS" w:cs="Arial Unicode MS" w:hAnsi="Helvetica" w:eastAsia="Arial Unicode MS" w:hint="default"/>
                <w:b w:val="1"/>
                <w:bCs w:val="1"/>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b w:val="1"/>
                <w:bCs w:val="1"/>
                <w:caps w:val="0"/>
                <w:smallCaps w:val="0"/>
                <w:strike w:val="0"/>
                <w:dstrike w:val="0"/>
                <w:outline w:val="0"/>
                <w:color w:val="000000"/>
                <w:spacing w:val="0"/>
                <w:kern w:val="0"/>
                <w:position w:val="0"/>
                <w:sz w:val="20"/>
                <w:szCs w:val="20"/>
                <w:u w:val="none" w:color="000000"/>
                <w:vertAlign w:val="baseline"/>
                <w:rtl w:val="0"/>
              </w:rPr>
              <w:t>expedition</w:t>
            </w:r>
          </w:p>
        </w:tc>
        <w:tc>
          <w:tcPr>
            <w:tcW w:type="dxa" w:w="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jc w:val="center"/>
            </w:pPr>
            <w:r>
              <w:rPr>
                <w:caps w:val="0"/>
                <w:smallCaps w:val="0"/>
                <w:strike w:val="0"/>
                <w:dstrike w:val="0"/>
                <w:outline w:val="0"/>
                <w:color w:val="000000"/>
                <w:spacing w:val="0"/>
                <w:kern w:val="0"/>
                <w:position w:val="0"/>
                <w:sz w:val="20"/>
                <w:szCs w:val="20"/>
                <w:u w:val="none" w:color="000000"/>
                <w:vertAlign w:val="baseline"/>
                <w:rtl w:val="0"/>
              </w:rPr>
              <w:t>2014</w:t>
            </w:r>
          </w:p>
        </w:tc>
        <w:tc>
          <w:tcPr>
            <w:tcW w:type="dxa" w:w="1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 xml:space="preserve"> N</w:t>
            </w:r>
            <w:r>
              <w:rPr>
                <w:caps w:val="0"/>
                <w:smallCaps w:val="0"/>
                <w:strike w:val="0"/>
                <w:dstrike w:val="0"/>
                <w:outline w:val="0"/>
                <w:color w:val="000000"/>
                <w:spacing w:val="0"/>
                <w:kern w:val="0"/>
                <w:position w:val="0"/>
                <w:sz w:val="20"/>
                <w:szCs w:val="20"/>
                <w:u w:val="none" w:color="000000"/>
                <w:vertAlign w:val="baseline"/>
                <w:rtl w:val="0"/>
                <w:lang w:val="it-IT"/>
              </w:rPr>
              <w:t xml:space="preserve">icola </w:t>
            </w:r>
            <w:r>
              <w:rPr>
                <w:caps w:val="0"/>
                <w:smallCaps w:val="0"/>
                <w:strike w:val="0"/>
                <w:dstrike w:val="0"/>
                <w:outline w:val="0"/>
                <w:color w:val="000000"/>
                <w:spacing w:val="0"/>
                <w:kern w:val="0"/>
                <w:position w:val="0"/>
                <w:sz w:val="20"/>
                <w:szCs w:val="20"/>
                <w:u w:val="none" w:color="000000"/>
                <w:vertAlign w:val="baseline"/>
                <w:rtl w:val="0"/>
                <w:lang w:val="en-US"/>
              </w:rPr>
              <w:t>V</w:t>
            </w:r>
            <w:r>
              <w:rPr>
                <w:caps w:val="0"/>
                <w:smallCaps w:val="0"/>
                <w:strike w:val="0"/>
                <w:dstrike w:val="0"/>
                <w:outline w:val="0"/>
                <w:color w:val="000000"/>
                <w:spacing w:val="0"/>
                <w:kern w:val="0"/>
                <w:position w:val="0"/>
                <w:sz w:val="20"/>
                <w:szCs w:val="20"/>
                <w:u w:val="none" w:color="000000"/>
                <w:vertAlign w:val="baseline"/>
                <w:rtl w:val="0"/>
              </w:rPr>
              <w:t>anier</w:t>
            </w:r>
          </w:p>
          <w:p>
            <w:pPr>
              <w:pStyle w:val="Стиль таблицы 2"/>
              <w:jc w:val="center"/>
            </w:pPr>
            <w:r>
              <w:rPr>
                <w:caps w:val="0"/>
                <w:smallCaps w:val="0"/>
                <w:strike w:val="0"/>
                <w:dstrike w:val="0"/>
                <w:outline w:val="0"/>
                <w:color w:val="ff2c21"/>
                <w:spacing w:val="0"/>
                <w:kern w:val="0"/>
                <w:position w:val="0"/>
                <w:sz w:val="20"/>
                <w:szCs w:val="20"/>
                <w:u w:val="none" w:color="ff2c21"/>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val="1"/>
                <w:bCs w:val="1"/>
                <w:caps w:val="0"/>
                <w:smallCaps w:val="0"/>
                <w:strike w:val="0"/>
                <w:dstrike w:val="0"/>
                <w:outline w:val="0"/>
                <w:color w:val="000000"/>
                <w:spacing w:val="0"/>
                <w:kern w:val="0"/>
                <w:position w:val="0"/>
                <w:sz w:val="20"/>
                <w:szCs w:val="20"/>
                <w:u w:val="none" w:color="000000"/>
                <w:vertAlign w:val="baseline"/>
                <w:rtl w:val="0"/>
                <w:lang w:val="it-IT"/>
              </w:rPr>
              <w:t xml:space="preserve"> Nicola Vanier</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During </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The Wild Odyssey</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expedition Nicolas Vanier have gone 6000 km dog sledding in Russia, China and Mongolia. The project is held under the patronage of President of the French Republic  Fran</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ç</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ois Hollande and was accompanied by an extensive educational program on ecology. This is Nicolas Vanier</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s third expedition to the North after his </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The White Odyssey</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in Canada and </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The Siberian Odyssey</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The goal of the project is to draw attention to the problems of sustainable development and respect for the environment.</w:t>
            </w:r>
          </w:p>
        </w:tc>
        <w:tc>
          <w:tcPr>
            <w:tcW w:type="dxa" w:w="26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w:ind w:left="108" w:hanging="108"/>
      </w:pPr>
    </w:p>
    <w:p>
      <w:pPr>
        <w:pStyle w:val="Текстовый блок A"/>
        <w:rPr>
          <w:sz w:val="20"/>
          <w:szCs w:val="20"/>
        </w:rPr>
      </w:pPr>
    </w:p>
    <w:p>
      <w:pPr>
        <w:pStyle w:val="Текстовый блок A"/>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91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1085"/>
        <w:gridCol w:w="1510"/>
        <w:gridCol w:w="1725"/>
        <w:gridCol w:w="5638"/>
        <w:gridCol w:w="2616"/>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337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Russian-German expedition </w:t>
            </w:r>
            <w:r>
              <w:rPr>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aps w:val="0"/>
                <w:smallCaps w:val="0"/>
                <w:strike w:val="0"/>
                <w:dstrike w:val="0"/>
                <w:outline w:val="0"/>
                <w:color w:val="000000"/>
                <w:spacing w:val="0"/>
                <w:kern w:val="0"/>
                <w:position w:val="0"/>
                <w:sz w:val="20"/>
                <w:szCs w:val="20"/>
                <w:u w:val="none" w:color="000000"/>
                <w:vertAlign w:val="baseline"/>
                <w:rtl w:val="0"/>
              </w:rPr>
              <w:t>Lena</w:t>
            </w:r>
            <w:r>
              <w:rPr>
                <w:caps w:val="0"/>
                <w:smallCaps w:val="0"/>
                <w:strike w:val="0"/>
                <w:dstrike w:val="0"/>
                <w:outline w:val="0"/>
                <w:color w:val="000000"/>
                <w:spacing w:val="0"/>
                <w:kern w:val="0"/>
                <w:position w:val="0"/>
                <w:sz w:val="20"/>
                <w:szCs w:val="20"/>
                <w:u w:val="none" w:color="000000"/>
                <w:vertAlign w:val="baseline"/>
                <w:rtl w:val="0"/>
                <w:lang w:val="fr-FR"/>
              </w:rPr>
              <w:t>»</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1998</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Arctic and Antarctic Research Institute, Melnikov Permafrost Institute, Siberian Branch of the RAS, Potsdam branch of the Institute </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Aleksander</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Aseev, </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Chairman of Siberian Branch of the RAS</w:t>
            </w:r>
          </w:p>
        </w:tc>
        <w:tc>
          <w:tcPr>
            <w:tcW w:type="dxa" w:w="5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The group has been working since 1998 in the delta of the river Lena, on the coast of the Laptev Sea and the Taimyr Peninsula. It is one of the longest international scientific expeditions on the study of the Arctic. The aim of the expedition is to study the changes that have occurred and are occurring in the natural environment of the Laptev Sea region during the last 10 thousand years. This is necessary for understanding of current and future climate and ecosystem changes. In 2010 Chairman of the RGS Board of Trustees, President of the Russian Federation (then Prime Minister) V.V. Putin visited the expedition. At his behest research station </w:t>
            </w:r>
            <w:r>
              <w:rPr>
                <w:b w:val="0"/>
                <w:bCs w:val="0"/>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Island Samoilovsky</w:t>
            </w:r>
            <w:r>
              <w:rPr>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was established at the mouth of the Lena for further studies. It was equipped with the most modern equipment.</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tbl>
      <w:tblPr>
        <w:tblW w:w="1491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1085"/>
        <w:gridCol w:w="1510"/>
        <w:gridCol w:w="1725"/>
        <w:gridCol w:w="5638"/>
        <w:gridCol w:w="2616"/>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2165"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Обычный"/>
              <w:spacing w:after="0" w:line="240" w:lineRule="auto"/>
              <w:jc w:val="both"/>
            </w:pPr>
            <w:r>
              <w:rPr>
                <w:rFonts w:ascii="Times New Roman Bold"/>
                <w:caps w:val="0"/>
                <w:smallCaps w:val="0"/>
                <w:strike w:val="0"/>
                <w:dstrike w:val="0"/>
                <w:outline w:val="0"/>
                <w:color w:val="000000"/>
                <w:spacing w:val="0"/>
                <w:kern w:val="0"/>
                <w:position w:val="0"/>
                <w:sz w:val="22"/>
                <w:szCs w:val="22"/>
                <w:u w:val="none" w:color="000000"/>
                <w:vertAlign w:val="baseline"/>
                <w:rtl w:val="0"/>
                <w:lang w:val="ru-RU"/>
              </w:rPr>
              <w:t xml:space="preserve">International </w:t>
            </w:r>
            <w:r>
              <w:rPr>
                <w:rFonts w:hAnsi="Times New Roman Bold" w:hint="default"/>
                <w:caps w:val="0"/>
                <w:smallCaps w:val="0"/>
                <w:strike w:val="0"/>
                <w:dstrike w:val="0"/>
                <w:outline w:val="0"/>
                <w:color w:val="000000"/>
                <w:spacing w:val="0"/>
                <w:kern w:val="0"/>
                <w:position w:val="0"/>
                <w:sz w:val="22"/>
                <w:szCs w:val="22"/>
                <w:u w:val="none" w:color="000000"/>
                <w:vertAlign w:val="baseline"/>
                <w:rtl w:val="0"/>
                <w:lang w:val="ru-RU"/>
              </w:rPr>
              <w:t>С</w:t>
            </w:r>
            <w:r>
              <w:rPr>
                <w:rFonts w:ascii="Times New Roman Bold"/>
                <w:caps w:val="0"/>
                <w:smallCaps w:val="0"/>
                <w:strike w:val="0"/>
                <w:dstrike w:val="0"/>
                <w:outline w:val="0"/>
                <w:color w:val="000000"/>
                <w:spacing w:val="0"/>
                <w:kern w:val="0"/>
                <w:position w:val="0"/>
                <w:sz w:val="22"/>
                <w:szCs w:val="22"/>
                <w:u w:val="none" w:color="000000"/>
                <w:vertAlign w:val="baseline"/>
                <w:rtl w:val="0"/>
                <w:lang w:val="ru-RU"/>
              </w:rPr>
              <w:t>rane Foundation</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rPr>
              <w:t>Since 1973</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George William Archibald </w:t>
            </w:r>
          </w:p>
          <w:p>
            <w:pPr>
              <w:pStyle w:val="По умолчанию"/>
            </w:pPr>
            <w:r>
              <w:rPr>
                <w:rFonts w:ascii="Arial"/>
                <w:caps w:val="0"/>
                <w:smallCaps w:val="0"/>
                <w:strike w:val="0"/>
                <w:dstrike w:val="0"/>
                <w:outline w:val="0"/>
                <w:color w:val="000000"/>
                <w:spacing w:val="0"/>
                <w:kern w:val="0"/>
                <w:position w:val="0"/>
                <w:sz w:val="20"/>
                <w:szCs w:val="20"/>
                <w:u w:val="none" w:color="000000"/>
                <w:vertAlign w:val="baseline"/>
                <w:rtl w:val="0"/>
                <w:lang w:val="en-US"/>
              </w:rPr>
              <w:t>co-founder of the International Crane Foundation</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fund has been working in Russia for 30 years. Among its main achievements are: creation of nurseries for breeding rare species of cranes in Oka and Khingansky reserves, Muravevka Natural Park in Amur Oblast, conduct of projects for conservation and recovery of the Siberian Crane, study and protection of rare species of cranes in the Far East, in Daura, Yakutia and other regions. It works in conjunction with the Institute of Nature, Oka and Khingansky reserves.</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9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1085"/>
        <w:gridCol w:w="1565"/>
        <w:gridCol w:w="1725"/>
        <w:gridCol w:w="5637"/>
        <w:gridCol w:w="2616"/>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601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Swiss-Russian research expedition</w:t>
            </w:r>
          </w:p>
          <w:p>
            <w:pPr>
              <w:pStyle w:val="Стиль таблицы 1"/>
              <w:jc w:val="both"/>
            </w:pPr>
            <w:r>
              <w:rPr>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aps w:val="0"/>
                <w:smallCaps w:val="0"/>
                <w:strike w:val="0"/>
                <w:dstrike w:val="0"/>
                <w:outline w:val="0"/>
                <w:color w:val="000000"/>
                <w:spacing w:val="0"/>
                <w:kern w:val="0"/>
                <w:position w:val="0"/>
                <w:sz w:val="20"/>
                <w:szCs w:val="20"/>
                <w:u w:val="none" w:color="000000"/>
                <w:vertAlign w:val="baseline"/>
                <w:rtl w:val="0"/>
              </w:rPr>
              <w:t>Trans-Eurasian flight Lehman - Baikal</w:t>
            </w:r>
            <w:r>
              <w:rPr>
                <w:caps w:val="0"/>
                <w:smallCaps w:val="0"/>
                <w:strike w:val="0"/>
                <w:dstrike w:val="0"/>
                <w:outline w:val="0"/>
                <w:color w:val="000000"/>
                <w:spacing w:val="0"/>
                <w:kern w:val="0"/>
                <w:position w:val="0"/>
                <w:sz w:val="20"/>
                <w:szCs w:val="20"/>
                <w:u w:val="none" w:color="000000"/>
                <w:vertAlign w:val="baseline"/>
                <w:rtl w:val="0"/>
                <w:lang w:val="fr-FR"/>
              </w:rPr>
              <w:t>»</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2013</w:t>
            </w:r>
          </w:p>
        </w:tc>
        <w:tc>
          <w:tcPr>
            <w:tcW w:type="dxa" w:w="15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it-IT"/>
              </w:rPr>
              <w:t xml:space="preserve">Mikhail Slipenchuk   </w:t>
            </w: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The Chairman of the Board of Trustees of the Fund for Protection of Lake Baikal; </w:t>
            </w: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da-DK"/>
              </w:rPr>
              <w:t xml:space="preserve">Frederik Dag Arfst Paulsen  </w:t>
            </w: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Member of the RGS Board of Trustees, </w:t>
            </w: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the Chairman of "Ferring Pharmaceutical Group</w:t>
            </w:r>
            <w:r>
              <w:rPr>
                <w:rFonts w:ascii="Arial Unicode MS" w:cs="Arial Unicode MS" w:hAnsi="Helvetica" w:eastAsia="Arial Unicode MS" w:hint="default"/>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Board of Trustees</w:t>
            </w:r>
          </w:p>
          <w:p>
            <w:pPr>
              <w:pStyle w:val="Стиль таблицы 1"/>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 xml:space="preserve">Mikhail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it-IT"/>
              </w:rPr>
              <w:t>Slipenchuk</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Total length of the route throughout Europe is 9000km. The expedition will visit lakes of Germany, Austria, Slovakia, Poland, Estonia and Russia. 5 ultralight aircrafts are used in the expedition.</w:t>
            </w:r>
          </w:p>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Ultralight trikes are piloted by international crews and have special equipment to conduct research that will allow scientists to develop new methods and devices to sound the atmosphere and the water surface, and make proposals for comprehensive environmental measures along the route of the expedition. Also they will obtain information on the status of the water surfaces of lakes. This project continues Mirs on Baikal expedition (2008-2010) and Mirs on Geneva expedition (2011) supported by the work of two Mir manned submersibles, which lead the teams to the very bottom of Lake Baikal. During the expeditions comprehensive studies of two lakes were conducted</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91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1085"/>
        <w:gridCol w:w="1510"/>
        <w:gridCol w:w="1725"/>
        <w:gridCol w:w="5638"/>
        <w:gridCol w:w="2616"/>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6605"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aps w:val="0"/>
                <w:smallCaps w:val="0"/>
                <w:strike w:val="0"/>
                <w:dstrike w:val="0"/>
                <w:outline w:val="0"/>
                <w:color w:val="000000"/>
                <w:spacing w:val="0"/>
                <w:kern w:val="0"/>
                <w:position w:val="0"/>
                <w:sz w:val="20"/>
                <w:szCs w:val="20"/>
                <w:u w:val="none" w:color="000000"/>
                <w:vertAlign w:val="baseline"/>
                <w:rtl w:val="0"/>
                <w:lang w:val="de-DE"/>
              </w:rPr>
              <w:t>7 rivers, 7 continents</w:t>
            </w:r>
            <w:r>
              <w:rPr>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aps w:val="0"/>
                <w:smallCaps w:val="0"/>
                <w:strike w:val="0"/>
                <w:dstrike w:val="0"/>
                <w:outline w:val="0"/>
                <w:color w:val="000000"/>
                <w:spacing w:val="0"/>
                <w:kern w:val="0"/>
                <w:position w:val="0"/>
                <w:sz w:val="20"/>
                <w:szCs w:val="20"/>
                <w:u w:val="none" w:color="000000"/>
                <w:vertAlign w:val="baseline"/>
                <w:rtl w:val="0"/>
              </w:rPr>
              <w:t>expedition</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2007</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Mark Kalc</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h, full member of the Royal Geographical Society</w:t>
            </w:r>
          </w:p>
          <w:p>
            <w:pPr>
              <w:pStyle w:val="Стиль таблицы 1"/>
              <w:jc w:val="center"/>
              <w:rPr>
                <w:b w:val="0"/>
                <w:bCs w:val="0"/>
                <w:caps w:val="0"/>
                <w:smallCaps w:val="0"/>
                <w:strike w:val="0"/>
                <w:dstrike w:val="0"/>
                <w:outline w:val="0"/>
                <w:color w:val="000000"/>
                <w:spacing w:val="0"/>
                <w:kern w:val="0"/>
                <w:position w:val="0"/>
                <w:sz w:val="20"/>
                <w:szCs w:val="20"/>
                <w:u w:val="none" w:color="000000"/>
                <w:vertAlign w:val="baseline"/>
                <w:rtl w:val="0"/>
              </w:rPr>
            </w:pPr>
          </w:p>
          <w:p>
            <w:pPr>
              <w:pStyle w:val="Стиль таблицы 1"/>
              <w:jc w:val="center"/>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Rafting along the river Volga. Within the framework of the expedition the traveler carries out a one-man descent along the seven longest rivers of the world on every continent. The main objective of the project is to tell the story of the largest rivers in the world and show the life around them, to try to talk about the relationship between the man and the river in the contemporary and historical contexts, to demonstrate the contrast between large urban areas and sparsely populated areas. Stages: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1. Amazon (South America) - 6927 km. Completed in 2007-2008. </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2. Missouri with the influx of Mississippi (North America) - 6420 km. Completed in 2012. </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3. Volga - 3530 km. Planned to be completed in 2014. </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4. Nile (Africa) - 6671 km. </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5. Yangtze (Asia) - 5980 km. </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6. Murray (with its tributary the Darling) (Australia) - 3750 km. 7. River Onyx (Antarctica) - 30 km.</w:t>
            </w:r>
          </w:p>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The diary of the expedition is planned to be published. The Russian version of the diary will be available on the website of the Russian Geographical Society.</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91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1085"/>
        <w:gridCol w:w="1510"/>
        <w:gridCol w:w="1725"/>
        <w:gridCol w:w="5638"/>
        <w:gridCol w:w="2616"/>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85"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4649"/>
            <w:gridSpan w:val="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Natural and Cultural Heritage</w:t>
            </w:r>
          </w:p>
        </w:tc>
      </w:tr>
      <w:tr>
        <w:tblPrEx>
          <w:shd w:val="clear" w:color="auto" w:fill="auto"/>
        </w:tblPrEx>
        <w:trPr>
          <w:trHeight w:val="433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Archaeological expedition "Kyzyl-Kuragino"</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2011-</w:t>
            </w:r>
          </w:p>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2014</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Tuva Energy and Industrial Corporation LLC,</w:t>
            </w:r>
          </w:p>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Institute for the history of material culture of the Russian Academy of Sciences</w:t>
            </w: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rPr>
                <w:b w:val="0"/>
                <w:bCs w:val="0"/>
                <w:caps w:val="0"/>
                <w:smallCaps w:val="0"/>
                <w:strike w:val="0"/>
                <w:dstrike w:val="0"/>
                <w:outline w:val="0"/>
                <w:color w:val="130101"/>
                <w:spacing w:val="0"/>
                <w:kern w:val="0"/>
                <w:position w:val="0"/>
                <w:sz w:val="20"/>
                <w:szCs w:val="20"/>
                <w:u w:val="none" w:color="130101"/>
                <w:vertAlign w:val="baseline"/>
                <w:rtl w:val="0"/>
              </w:rPr>
            </w:pPr>
            <w:r>
              <w:rPr>
                <w:rFonts w:ascii="Helvetica"/>
                <w:caps w:val="0"/>
                <w:smallCaps w:val="0"/>
                <w:strike w:val="0"/>
                <w:dstrike w:val="0"/>
                <w:outline w:val="0"/>
                <w:color w:val="130101"/>
                <w:spacing w:val="0"/>
                <w:kern w:val="0"/>
                <w:position w:val="0"/>
                <w:sz w:val="20"/>
                <w:szCs w:val="20"/>
                <w:u w:val="none" w:color="130101"/>
                <w:vertAlign w:val="baseline"/>
                <w:rtl w:val="0"/>
              </w:rPr>
              <w:t>N.F. Solovyova</w:t>
            </w:r>
            <w:r>
              <w:rPr>
                <w:rFonts w:ascii="Helvetica"/>
                <w:b w:val="0"/>
                <w:bCs w:val="0"/>
                <w:caps w:val="0"/>
                <w:smallCaps w:val="0"/>
                <w:strike w:val="0"/>
                <w:dstrike w:val="0"/>
                <w:outline w:val="0"/>
                <w:color w:val="130101"/>
                <w:spacing w:val="0"/>
                <w:kern w:val="0"/>
                <w:position w:val="0"/>
                <w:sz w:val="20"/>
                <w:szCs w:val="20"/>
                <w:u w:val="none" w:color="130101"/>
                <w:vertAlign w:val="baseline"/>
                <w:rtl w:val="0"/>
                <w:lang w:val="en-US"/>
              </w:rPr>
              <w:t>,</w:t>
            </w:r>
          </w:p>
          <w:p>
            <w:pPr>
              <w:pStyle w:val="Стиль таблицы 1"/>
              <w:jc w:val="center"/>
            </w:pPr>
            <w:r>
              <w:rPr>
                <w:rFonts w:ascii="Helvetica"/>
                <w:b w:val="0"/>
                <w:bCs w:val="0"/>
                <w:caps w:val="0"/>
                <w:smallCaps w:val="0"/>
                <w:strike w:val="0"/>
                <w:dstrike w:val="0"/>
                <w:outline w:val="0"/>
                <w:color w:val="130101"/>
                <w:spacing w:val="0"/>
                <w:kern w:val="0"/>
                <w:position w:val="0"/>
                <w:sz w:val="20"/>
                <w:szCs w:val="20"/>
                <w:u w:val="none" w:color="130101"/>
                <w:vertAlign w:val="baseline"/>
                <w:rtl w:val="0"/>
                <w:lang w:val="en-US"/>
              </w:rPr>
              <w:t>Deputy Director of the Institute for the history of material culture of the Russian Academy of Sciences</w:t>
            </w:r>
            <w:r>
              <w:rPr>
                <w:b w:val="0"/>
                <w:bCs w:val="0"/>
                <w:caps w:val="0"/>
                <w:smallCaps w:val="0"/>
                <w:strike w:val="0"/>
                <w:dstrike w:val="0"/>
                <w:outline w:val="0"/>
                <w:color w:val="130101"/>
                <w:spacing w:val="0"/>
                <w:kern w:val="0"/>
                <w:position w:val="0"/>
                <w:sz w:val="20"/>
                <w:szCs w:val="20"/>
                <w:u w:val="none" w:color="130101"/>
                <w:vertAlign w:val="baseline"/>
                <w:rtl w:val="0"/>
              </w:rPr>
            </w:r>
          </w:p>
        </w:tc>
        <w:tc>
          <w:tcPr>
            <w:tcW w:type="dxa" w:w="5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Russian Geographical Society</w:t>
            </w:r>
            <w:r>
              <w:rPr>
                <w:b w:val="0"/>
                <w:bCs w:val="0"/>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s largest youth volunteer expeditionary project. In just four seasons more than 2,000 volunteers from 74 federal subjects of the Russian Federation and 60 foreign countries have visited the site. The expedition is carried out on the territory of the construction of the railway, which will connect the Republic of Tuva and Krasnoyarsk Krai. The purpose of the archaeological expedition is to preserve cultural and historical heritage in the area of construction of railway "Elegest - Kyzyl - Kuragino" the length of which is over 400 kilometers. There are over 70 archaeological sites along the road.</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Joint project of Tuva Energy and Industrial Corporation LLC and the RGS. Recommendation of President of the Media Council, D.S. Peskov and Executive Secretary of the</w:t>
            </w:r>
          </w:p>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Media Council A.Y. Smirnov</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91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1085"/>
        <w:gridCol w:w="1510"/>
        <w:gridCol w:w="1725"/>
        <w:gridCol w:w="5638"/>
        <w:gridCol w:w="2616"/>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363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Russian Arctic National Park</w:t>
            </w:r>
          </w:p>
        </w:tc>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2012</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Fund of Polar Research </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aps w:val="0"/>
                <w:smallCaps w:val="0"/>
                <w:strike w:val="0"/>
                <w:dstrike w:val="0"/>
                <w:outline w:val="0"/>
                <w:color w:val="000000"/>
                <w:spacing w:val="0"/>
                <w:kern w:val="0"/>
                <w:position w:val="0"/>
                <w:sz w:val="24"/>
                <w:szCs w:val="24"/>
                <w:u w:val="none" w:color="000000"/>
                <w:vertAlign w:val="baseline"/>
                <w:rtl w:val="0"/>
                <w:lang w:val="en-US"/>
              </w:rPr>
              <w:t>Polar Fund</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aps w:val="0"/>
                <w:smallCaps w:val="0"/>
                <w:strike w:val="0"/>
                <w:dstrike w:val="0"/>
                <w:outline w:val="0"/>
                <w:color w:val="000000"/>
                <w:spacing w:val="0"/>
                <w:kern w:val="0"/>
                <w:position w:val="0"/>
                <w:sz w:val="24"/>
                <w:szCs w:val="24"/>
                <w:u w:val="none" w:color="000000"/>
                <w:vertAlign w:val="baseline"/>
                <w:rtl w:val="0"/>
                <w:lang w:val="en-US"/>
              </w:rPr>
              <w:t>,</w:t>
            </w:r>
          </w:p>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RGS Expeditionary Center, The Russian Arctic National Park</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Roman Ershov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(Director of The Russian Arctic National Park)</w:t>
            </w:r>
          </w:p>
          <w:p>
            <w:pPr>
              <w:pStyle w:val="Стиль таблицы 1"/>
              <w:jc w:val="center"/>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5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Employees of the Russian Arctic National Park explore the islands of Franz Josef Land, which are kind of "last sanctuary" for the animals displaced from everywhere by civilization and affected by climate change.</w:t>
            </w:r>
          </w:p>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In</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2012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the work has </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beg</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un on the Franz Josef Land A</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pt-PT"/>
              </w:rPr>
              <w:t xml:space="preserve">rchipelago,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village of</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nl-NL"/>
              </w:rPr>
              <w:t xml:space="preserve"> Amderma</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s-ES_tradnl"/>
              </w:rPr>
              <w:t xml:space="preserve"> Wrangel Island</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Russian territory of</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Svalbard.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Main works have been deployed in Franz Josef Land. In</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2012-201</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3 more than 8,000 tons of metal waste, including more than 100,000 metal barrels, more than 3 000m</w:t>
            </w:r>
            <w:r>
              <w:rPr>
                <w:rFonts w:ascii="Helvetica"/>
                <w:b w:val="0"/>
                <w:bCs w:val="0"/>
                <w:caps w:val="0"/>
                <w:smallCaps w:val="0"/>
                <w:strike w:val="0"/>
                <w:dstrike w:val="0"/>
                <w:outline w:val="0"/>
                <w:color w:val="000000"/>
                <w:spacing w:val="0"/>
                <w:kern w:val="0"/>
                <w:position w:val="0"/>
                <w:sz w:val="22"/>
                <w:szCs w:val="22"/>
                <w:u w:val="none" w:color="000000"/>
                <w:vertAlign w:val="superscript"/>
                <w:rtl w:val="0"/>
              </w:rPr>
              <w:t>3</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 of oil and oil sludge, more than 6,000 tons of other solid waste </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w</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ere collected and removed. Alexandra Land island was cleaned completely.</w:t>
            </w:r>
          </w:p>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In 2013-2014 the work in</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de-DE"/>
              </w:rPr>
              <w:t xml:space="preserve"> Franz Josef Land</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 continued. Also geoecological inspection and cleanup of the New Siberian Islands and the territory of Tixi is conducted</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223"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92"/>
        <w:gridCol w:w="1817"/>
        <w:gridCol w:w="950"/>
        <w:gridCol w:w="1323"/>
        <w:gridCol w:w="1511"/>
        <w:gridCol w:w="4938"/>
        <w:gridCol w:w="2292"/>
      </w:tblGrid>
      <w:tr>
        <w:tblPrEx>
          <w:shd w:val="clear" w:color="auto" w:fill="auto"/>
        </w:tblPrEx>
        <w:trPr>
          <w:trHeight w:val="490" w:hRule="atLeast"/>
        </w:trPr>
        <w:tc>
          <w:tcPr>
            <w:tcW w:type="dxa" w:w="3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rPr>
              <w:t>№</w:t>
            </w:r>
          </w:p>
        </w:tc>
        <w:tc>
          <w:tcPr>
            <w:tcW w:type="dxa" w:w="18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3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9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2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3885" w:hRule="atLeast"/>
        </w:trPr>
        <w:tc>
          <w:tcPr>
            <w:tcW w:type="dxa" w:w="3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По умолчанию"/>
            </w:pPr>
            <w:r>
              <w:rPr>
                <w:rFonts w:ascii="Arial Bold"/>
                <w:caps w:val="0"/>
                <w:smallCaps w:val="0"/>
                <w:strike w:val="0"/>
                <w:dstrike w:val="0"/>
                <w:outline w:val="0"/>
                <w:color w:val="000000"/>
                <w:spacing w:val="0"/>
                <w:kern w:val="0"/>
                <w:position w:val="0"/>
                <w:sz w:val="22"/>
                <w:szCs w:val="22"/>
                <w:u w:val="none" w:color="000000"/>
                <w:shd w:val="clear" w:color="auto" w:fill="efe9e3"/>
                <w:vertAlign w:val="baseline"/>
                <w:rtl w:val="0"/>
                <w:lang w:val="en-US"/>
              </w:rPr>
              <w:t>Autonomous non-profit organization "Center for Eurasian, preservation and restoration of the leopard"</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2011</w:t>
            </w:r>
          </w:p>
        </w:tc>
        <w:tc>
          <w:tcPr>
            <w:tcW w:type="dxa" w:w="13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Sergey Ivanov, Chairman of Supervisory Board, Head of the Presidential Administration of the Russian Federation, member of the Society</w:t>
            </w:r>
            <w:r>
              <w:rPr>
                <w:rFonts w:ascii="Arial Unicode MS" w:cs="Arial Unicode MS" w:hAnsi="Helvetica" w:eastAsia="Arial Unicode MS" w:hint="default"/>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s Board of Trustees</w:t>
            </w:r>
          </w:p>
        </w:tc>
        <w:tc>
          <w:tcPr>
            <w:tcW w:type="dxa" w:w="1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Elena Gangalo, </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Director General of Autonomous non-profit organization "Center for Eurasian, preservation and restoration of the leopard"</w:t>
            </w:r>
          </w:p>
        </w:tc>
        <w:tc>
          <w:tcPr>
            <w:tcW w:type="dxa" w:w="49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Goal: to study the population status of the Amur leopard and its main prey - hoofed animals; infrastructure development in protected areas within its areal. The "leopard fund" faces tasks to help the Amur leopard survive, create and maintain sustainable population of this rare cat in of Russia.</w:t>
            </w:r>
          </w:p>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Currently a complex of activities to create conditions for the preservation and restoration of the leopard is implemented: ensuring stable food resources, fighting against poaching and forest fires, purchasing of special equipment, means of communication and transport for PA staff, purchasing of camera traps to track the animals, carrying out scientific and  educational activities and more.</w:t>
            </w:r>
          </w:p>
        </w:tc>
        <w:tc>
          <w:tcPr>
            <w:tcW w:type="dxa" w:w="22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59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63"/>
        <w:gridCol w:w="1820"/>
        <w:gridCol w:w="952"/>
        <w:gridCol w:w="1508"/>
        <w:gridCol w:w="1513"/>
        <w:gridCol w:w="4947"/>
        <w:gridCol w:w="2296"/>
      </w:tblGrid>
      <w:tr>
        <w:tblPrEx>
          <w:shd w:val="clear" w:color="auto" w:fill="auto"/>
        </w:tblPrEx>
        <w:trPr>
          <w:trHeight w:val="490" w:hRule="atLeast"/>
        </w:trPr>
        <w:tc>
          <w:tcPr>
            <w:tcW w:type="dxa" w:w="5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rPr>
              <w:t>№</w:t>
            </w: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5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5503" w:hRule="atLeast"/>
        </w:trPr>
        <w:tc>
          <w:tcPr>
            <w:tcW w:type="dxa" w:w="5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Wild Cats of Southern Siberia</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project</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rPr>
              <w:t>Since 2012</w:t>
            </w:r>
          </w:p>
        </w:tc>
        <w:tc>
          <w:tcPr>
            <w:tcW w:type="dxa" w:w="15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По умолчанию"/>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rPr>
            </w:pPr>
            <w:r>
              <w:rPr>
                <w:rFonts w:ascii="Arial"/>
                <w:caps w:val="0"/>
                <w:smallCaps w:val="0"/>
                <w:strike w:val="0"/>
                <w:dstrike w:val="0"/>
                <w:outline w:val="0"/>
                <w:color w:val="000000"/>
                <w:spacing w:val="0"/>
                <w:kern w:val="0"/>
                <w:position w:val="0"/>
                <w:sz w:val="20"/>
                <w:szCs w:val="20"/>
                <w:u w:val="none" w:color="000000"/>
                <w:vertAlign w:val="baseline"/>
                <w:rtl w:val="0"/>
              </w:rPr>
              <w:t xml:space="preserve">Sayano-Shushenskaya Reserve, </w:t>
            </w:r>
            <w:r>
              <w:rPr>
                <w:rFonts w:hAnsi="Arial" w:hint="default"/>
                <w:caps w:val="0"/>
                <w:smallCaps w:val="0"/>
                <w:strike w:val="0"/>
                <w:dstrike w:val="0"/>
                <w:outline w:val="0"/>
                <w:color w:val="000000"/>
                <w:spacing w:val="0"/>
                <w:kern w:val="0"/>
                <w:position w:val="0"/>
                <w:sz w:val="20"/>
                <w:szCs w:val="20"/>
                <w:u w:val="none" w:color="000000"/>
                <w:vertAlign w:val="baseline"/>
                <w:rtl w:val="0"/>
              </w:rPr>
              <w:t>“</w:t>
            </w:r>
            <w:r>
              <w:rPr>
                <w:rFonts w:ascii="Arial"/>
                <w:caps w:val="0"/>
                <w:smallCaps w:val="0"/>
                <w:strike w:val="0"/>
                <w:dstrike w:val="0"/>
                <w:outline w:val="0"/>
                <w:color w:val="000000"/>
                <w:spacing w:val="0"/>
                <w:kern w:val="0"/>
                <w:position w:val="0"/>
                <w:sz w:val="20"/>
                <w:szCs w:val="20"/>
                <w:u w:val="none" w:color="000000"/>
                <w:vertAlign w:val="baseline"/>
                <w:rtl w:val="0"/>
              </w:rPr>
              <w:t>Ubsunurskaya Kotlovina</w:t>
            </w:r>
            <w:r>
              <w:rPr>
                <w:rFonts w:hAnsi="Arial" w:hint="default"/>
                <w:caps w:val="0"/>
                <w:smallCaps w:val="0"/>
                <w:strike w:val="0"/>
                <w:dstrike w:val="0"/>
                <w:outline w:val="0"/>
                <w:color w:val="000000"/>
                <w:spacing w:val="0"/>
                <w:kern w:val="0"/>
                <w:position w:val="0"/>
                <w:sz w:val="20"/>
                <w:szCs w:val="20"/>
                <w:u w:val="none" w:color="000000"/>
                <w:vertAlign w:val="baseline"/>
                <w:rtl w:val="0"/>
              </w:rPr>
              <w:t xml:space="preserve">”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State Nature Biosphere Reserve, Khakassky Reserve,   State Reserve of federal significance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caps w:val="0"/>
                <w:smallCaps w:val="0"/>
                <w:strike w:val="0"/>
                <w:dstrike w:val="0"/>
                <w:outline w:val="0"/>
                <w:color w:val="000000"/>
                <w:spacing w:val="0"/>
                <w:kern w:val="0"/>
                <w:position w:val="0"/>
                <w:sz w:val="20"/>
                <w:szCs w:val="20"/>
                <w:u w:val="none" w:color="000000"/>
                <w:vertAlign w:val="baseline"/>
                <w:rtl w:val="0"/>
              </w:rPr>
              <w:t>Pozar"</w:t>
            </w:r>
          </w:p>
          <w:p>
            <w:pPr>
              <w:pStyle w:val="По умолчанию"/>
            </w:pPr>
            <w:r>
              <w:rPr>
                <w:rFonts w:ascii="Arial" w:cs="Arial" w:hAnsi="Arial" w:eastAsia="Arial"/>
                <w:caps w:val="0"/>
                <w:smallCaps w:val="0"/>
                <w:strike w:val="0"/>
                <w:dstrike w:val="0"/>
                <w:outline w:val="0"/>
                <w:color w:val="535353"/>
                <w:spacing w:val="0"/>
                <w:kern w:val="0"/>
                <w:position w:val="0"/>
                <w:sz w:val="20"/>
                <w:szCs w:val="20"/>
                <w:u w:val="none" w:color="535353"/>
                <w:vertAlign w:val="baseline"/>
                <w:rtl w:val="0"/>
              </w:rPr>
            </w:r>
          </w:p>
        </w:tc>
        <w:tc>
          <w:tcPr>
            <w:tcW w:type="dxa" w:w="15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По умолчанию"/>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rPr>
            </w:pPr>
            <w:r>
              <w:rPr>
                <w:rFonts w:ascii="Arial"/>
                <w:caps w:val="0"/>
                <w:smallCaps w:val="0"/>
                <w:strike w:val="0"/>
                <w:dstrike w:val="0"/>
                <w:outline w:val="0"/>
                <w:color w:val="000000"/>
                <w:spacing w:val="0"/>
                <w:kern w:val="0"/>
                <w:position w:val="0"/>
                <w:sz w:val="20"/>
                <w:szCs w:val="20"/>
                <w:u w:val="none" w:color="000000"/>
                <w:vertAlign w:val="baseline"/>
                <w:rtl w:val="0"/>
              </w:rPr>
              <w:t xml:space="preserve">Gennady </w:t>
            </w:r>
            <w:r>
              <w:rPr>
                <w:rFonts w:ascii="Arial Bold"/>
                <w:caps w:val="0"/>
                <w:smallCaps w:val="0"/>
                <w:strike w:val="0"/>
                <w:dstrike w:val="0"/>
                <w:outline w:val="0"/>
                <w:color w:val="000000"/>
                <w:spacing w:val="0"/>
                <w:kern w:val="0"/>
                <w:position w:val="0"/>
                <w:sz w:val="20"/>
                <w:szCs w:val="20"/>
                <w:u w:val="none" w:color="000000"/>
                <w:vertAlign w:val="baseline"/>
                <w:rtl w:val="0"/>
              </w:rPr>
              <w:t>Kiselev</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Director of Sayano-Shushensk-aya Reserve, </w:t>
            </w:r>
          </w:p>
          <w:p>
            <w:pPr>
              <w:pStyle w:val="По умолчанию"/>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rPr>
            </w:pPr>
            <w:r>
              <w:rPr>
                <w:rFonts w:ascii="Arial"/>
                <w:caps w:val="0"/>
                <w:smallCaps w:val="0"/>
                <w:strike w:val="0"/>
                <w:dstrike w:val="0"/>
                <w:outline w:val="0"/>
                <w:color w:val="000000"/>
                <w:spacing w:val="0"/>
                <w:kern w:val="0"/>
                <w:position w:val="0"/>
                <w:sz w:val="20"/>
                <w:szCs w:val="20"/>
                <w:u w:val="none" w:color="000000"/>
                <w:vertAlign w:val="baseline"/>
                <w:rtl w:val="0"/>
              </w:rPr>
              <w:t xml:space="preserve">Viktor </w:t>
            </w:r>
            <w:r>
              <w:rPr>
                <w:rFonts w:ascii="Arial Bold"/>
                <w:caps w:val="0"/>
                <w:smallCaps w:val="0"/>
                <w:strike w:val="0"/>
                <w:dstrike w:val="0"/>
                <w:outline w:val="0"/>
                <w:color w:val="000000"/>
                <w:spacing w:val="0"/>
                <w:kern w:val="0"/>
                <w:position w:val="0"/>
                <w:sz w:val="20"/>
                <w:szCs w:val="20"/>
                <w:u w:val="none" w:color="000000"/>
                <w:vertAlign w:val="baseline"/>
                <w:rtl w:val="0"/>
                <w:lang w:val="nl-NL"/>
              </w:rPr>
              <w:t>Nepomnya-schikh,</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Director of </w:t>
            </w:r>
          </w:p>
          <w:p>
            <w:pPr>
              <w:pStyle w:val="По умолчанию"/>
            </w:pPr>
            <w:r>
              <w:rPr>
                <w:rFonts w:ascii="Arial"/>
                <w:caps w:val="0"/>
                <w:smallCaps w:val="0"/>
                <w:strike w:val="0"/>
                <w:dstrike w:val="0"/>
                <w:outline w:val="0"/>
                <w:color w:val="000000"/>
                <w:spacing w:val="0"/>
                <w:kern w:val="0"/>
                <w:position w:val="0"/>
                <w:sz w:val="20"/>
                <w:szCs w:val="20"/>
                <w:u w:val="none" w:color="000000"/>
                <w:vertAlign w:val="baseline"/>
                <w:rtl w:val="0"/>
              </w:rPr>
              <w:t>Khakas</w:t>
            </w:r>
            <w:r>
              <w:rPr>
                <w:rFonts w:ascii="Arial"/>
                <w:caps w:val="0"/>
                <w:smallCaps w:val="0"/>
                <w:strike w:val="0"/>
                <w:dstrike w:val="0"/>
                <w:outline w:val="0"/>
                <w:color w:val="000000"/>
                <w:spacing w:val="0"/>
                <w:kern w:val="0"/>
                <w:position w:val="0"/>
                <w:sz w:val="20"/>
                <w:szCs w:val="20"/>
                <w:u w:val="none" w:color="000000"/>
                <w:vertAlign w:val="baseline"/>
                <w:rtl w:val="0"/>
                <w:lang w:val="en-US"/>
              </w:rPr>
              <w:t>sky Reserve</w:t>
            </w:r>
          </w:p>
        </w:tc>
        <w:tc>
          <w:tcPr>
            <w:tcW w:type="dxa" w:w="4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project is aimed at the study and preservation of rare species of cats in southern Siberia - the snow leopard, the Pallas's cat and the lynx, at improving efficiency of environmental activities in protected areas (PAs) of southern Siberia. Among the objectives of the project is studying  of nutrition, monitoring of fodder and carrying of zoological and veterinary examination of natural populations of wild cats. As a result a whole range of activities is planned and social effect is expected - the rise of public awareness about the necessity and importance of the rare species conservation.</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Supported by the RGS</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42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85"/>
        <w:gridCol w:w="1820"/>
        <w:gridCol w:w="952"/>
        <w:gridCol w:w="1508"/>
        <w:gridCol w:w="1513"/>
        <w:gridCol w:w="4947"/>
        <w:gridCol w:w="2296"/>
      </w:tblGrid>
      <w:tr>
        <w:tblPrEx>
          <w:shd w:val="clear" w:color="auto" w:fill="auto"/>
        </w:tblPrEx>
        <w:trPr>
          <w:trHeight w:val="490" w:hRule="atLeast"/>
        </w:trPr>
        <w:tc>
          <w:tcPr>
            <w:tcW w:type="dxa" w:w="3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rPr>
              <w:t>№</w:t>
            </w: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5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8445" w:hRule="atLeast"/>
        </w:trPr>
        <w:tc>
          <w:tcPr>
            <w:tcW w:type="dxa" w:w="3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Transparent World</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2000</w:t>
            </w:r>
          </w:p>
        </w:tc>
        <w:tc>
          <w:tcPr>
            <w:tcW w:type="dxa" w:w="15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Vladimir Gershenzon - General Director of Engineering and Technology Centre </w:t>
            </w:r>
            <w:r>
              <w:rPr>
                <w:rFonts w:ascii="Arial Unicode MS" w:cs="Arial Unicode MS" w:hAnsi="Helvetica" w:eastAsia="Arial Unicode MS" w:hint="default"/>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RDC"</w:t>
            </w:r>
          </w:p>
          <w:p>
            <w:pPr>
              <w:pStyle w:val="Стиль таблицы 1"/>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5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"Transparent World - technology of open access to remote sensing of the Earth" -  is a non-profit and non-governmental partnership established in 2000.</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The partnership aims to expand and simplify the access to space-based information about the state of the Earth and to promote its use for management decisions. Ongoing projects involve the use of remote sensing in nature conservation, education, tourism, local history, scientific and applied research. Mission of "Transparent World" is to provide information support to environmental organizations using GIS technology, satellite imagery and the Internet.</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The main activities of the project:</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Allocation and mapping of protected areas (PAs);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The information center, advising on the use of GIS and remote sensing;</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Satellite monitoring of threats to natural areas;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Creation of updated maps of forest resources and development of existing models on the basis of satellite images;</w:t>
            </w:r>
          </w:p>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Educational projects - raising awareness of pupils, students and teachers about possibilities and features of images of Earth taken from space; development of guidelines for the use of satellite images in academic disciplines and interdisciplinary projects, competitions, using satellite images and GIS.</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64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06"/>
        <w:gridCol w:w="1820"/>
        <w:gridCol w:w="952"/>
        <w:gridCol w:w="1508"/>
        <w:gridCol w:w="1512"/>
        <w:gridCol w:w="4948"/>
        <w:gridCol w:w="2296"/>
      </w:tblGrid>
      <w:tr>
        <w:tblPrEx>
          <w:shd w:val="clear" w:color="auto" w:fill="auto"/>
        </w:tblPrEx>
        <w:trPr>
          <w:trHeight w:val="490" w:hRule="atLeast"/>
        </w:trPr>
        <w:tc>
          <w:tcPr>
            <w:tcW w:type="dxa" w:w="6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rPr>
              <w:t>№</w:t>
            </w: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5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85" w:hRule="atLeast"/>
        </w:trPr>
        <w:tc>
          <w:tcPr>
            <w:tcW w:type="dxa" w:w="6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3036"/>
            <w:gridSpan w:val="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Expeditions and travels</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65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17"/>
        <w:gridCol w:w="1821"/>
        <w:gridCol w:w="952"/>
        <w:gridCol w:w="1508"/>
        <w:gridCol w:w="1513"/>
        <w:gridCol w:w="4946"/>
        <w:gridCol w:w="2295"/>
      </w:tblGrid>
      <w:tr>
        <w:tblPrEx>
          <w:shd w:val="clear" w:color="auto" w:fill="auto"/>
        </w:tblPrEx>
        <w:trPr>
          <w:trHeight w:val="490" w:hRule="atLeast"/>
        </w:trPr>
        <w:tc>
          <w:tcPr>
            <w:tcW w:type="dxa" w:w="6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rPr>
              <w:t>№</w:t>
            </w: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5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9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2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090" w:hRule="atLeast"/>
        </w:trPr>
        <w:tc>
          <w:tcPr>
            <w:tcW w:type="dxa" w:w="6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Arctic Floating University, Far-Eastern Floating University</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2012</w:t>
            </w:r>
          </w:p>
        </w:tc>
        <w:tc>
          <w:tcPr>
            <w:tcW w:type="dxa" w:w="15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Leonid Vasiliev, Chairman of the RGS Arckangelsk branch,</w:t>
            </w:r>
          </w:p>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Sergey Ogay, Head of Admiral Nevelsky State Maritime University</w:t>
            </w:r>
          </w:p>
        </w:tc>
        <w:tc>
          <w:tcPr>
            <w:tcW w:type="dxa" w:w="15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s-ES_tradnl"/>
              </w:rPr>
              <w:t xml:space="preserve">Leonid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it-IT"/>
              </w:rPr>
              <w:t>Vasiliev</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Head of Arctic Floating University,</w:t>
            </w: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 xml:space="preserve">Sergey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Ogay</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w:t>
            </w:r>
          </w:p>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Head of Far-Eastern Floating University</w:t>
            </w:r>
          </w:p>
        </w:tc>
        <w:tc>
          <w:tcPr>
            <w:tcW w:type="dxa" w:w="49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New innovative scientific and educational program to train specialists for research and developing of natural resources of the Russian Arctic. During the three years of the project more than 120 undergraduate and graduate students from 11 leading scientific and educational institutes of Russia have been trained in "AFU". The floating university is an innovative project which in 2012-2014 acquired great interest of the world. Leading scientific and educational centers of Russia and foreign international centers and universities (Norway, Poland, Canada, USA, Denmark) dealing with the training of specialists for the Arctic showed their interest in the project. In 2014 "Arctic Floating University" stationed on research vessel "Professor Molchanov" conducted educational and scientific-research work.</w:t>
            </w:r>
          </w:p>
        </w:tc>
        <w:tc>
          <w:tcPr>
            <w:tcW w:type="dxa" w:w="22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RGS grant project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57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39"/>
        <w:gridCol w:w="1821"/>
        <w:gridCol w:w="952"/>
        <w:gridCol w:w="1507"/>
        <w:gridCol w:w="1514"/>
        <w:gridCol w:w="4946"/>
        <w:gridCol w:w="2296"/>
      </w:tblGrid>
      <w:tr>
        <w:tblPrEx>
          <w:shd w:val="clear" w:color="auto" w:fill="auto"/>
        </w:tblPrEx>
        <w:trPr>
          <w:trHeight w:val="490" w:hRule="atLeast"/>
        </w:trPr>
        <w:tc>
          <w:tcPr>
            <w:tcW w:type="dxa" w:w="5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rPr>
              <w:t>№</w:t>
            </w: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9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5530" w:hRule="atLeast"/>
        </w:trPr>
        <w:tc>
          <w:tcPr>
            <w:tcW w:type="dxa" w:w="5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School geographical expeditions</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2012</w:t>
            </w:r>
          </w:p>
        </w:tc>
        <w:tc>
          <w:tcPr>
            <w:tcW w:type="dxa" w:w="1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de-DE"/>
              </w:rPr>
              <w:t>Aleksander Lobzhanidze,</w:t>
            </w: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Deputy Chairman of the RGS Commission of Geographical and Environmental Education, </w:t>
            </w: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Fund for support of the </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nl-NL"/>
              </w:rPr>
              <w:t>education Noosfera</w:t>
            </w:r>
          </w:p>
          <w:p>
            <w:pPr>
              <w:pStyle w:val="Стиль таблицы 1"/>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Aleksander </w:t>
            </w:r>
            <w:r>
              <w:rPr>
                <w:rFonts w:ascii="Helvetica"/>
                <w:caps w:val="0"/>
                <w:smallCaps w:val="0"/>
                <w:strike w:val="0"/>
                <w:dstrike w:val="0"/>
                <w:outline w:val="0"/>
                <w:color w:val="000000"/>
                <w:spacing w:val="0"/>
                <w:kern w:val="0"/>
                <w:position w:val="0"/>
                <w:sz w:val="20"/>
                <w:szCs w:val="20"/>
                <w:u w:val="none" w:color="000000"/>
                <w:vertAlign w:val="baseline"/>
                <w:rtl w:val="0"/>
              </w:rPr>
              <w:t>Lobzhanidze</w:t>
            </w:r>
          </w:p>
        </w:tc>
        <w:tc>
          <w:tcPr>
            <w:tcW w:type="dxa" w:w="49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Goals: organization and conduct of school expeditions to natural and cultural sites in Russia according to a theme chosen in advance. Results: In 2012-2014 more than 600 students and 60 geography teachers from 40 regions of Russia participated in 60 expeditions. The research conducted by students are reflected in scientific papers, photos and videos made during expeditions. The results were presented twice at the headquarters of the RGS at conferences attended by the teaching community (August 2013 and March 2014), at the First Forum of the RGS Youth movement (October 2013), were highly appreciated at the meeting of the Commission of Geographical and Environmental Education (April 2014). The materials got during school expeditions were posted on the websites of the RGS and "Noosfera", published in the special issue of the methodical journal called "School geography and ecology in XXI century</w:t>
            </w:r>
            <w:r>
              <w:rPr>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w:t>
            </w:r>
            <w:r>
              <w:rPr>
                <w:b w:val="0"/>
                <w:bCs w:val="0"/>
                <w:caps w:val="0"/>
                <w:smallCaps w:val="0"/>
                <w:strike w:val="0"/>
                <w:dstrike w:val="0"/>
                <w:outline w:val="0"/>
                <w:color w:val="000000"/>
                <w:spacing w:val="0"/>
                <w:kern w:val="0"/>
                <w:position w:val="0"/>
                <w:sz w:val="20"/>
                <w:szCs w:val="20"/>
                <w:u w:val="none" w:color="000000"/>
                <w:vertAlign w:val="baseline"/>
                <w:rtl w:val="0"/>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6 / 13), as well as in regional periodicals. A handbook for the business game "UNESCO Heritage Commission</w:t>
            </w:r>
            <w:r>
              <w:rPr>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was created.</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RGS grant progect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43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97"/>
        <w:gridCol w:w="1821"/>
        <w:gridCol w:w="952"/>
        <w:gridCol w:w="1508"/>
        <w:gridCol w:w="1513"/>
        <w:gridCol w:w="4947"/>
        <w:gridCol w:w="2296"/>
      </w:tblGrid>
      <w:tr>
        <w:tblPrEx>
          <w:shd w:val="clear" w:color="auto" w:fill="auto"/>
        </w:tblPrEx>
        <w:trPr>
          <w:trHeight w:val="490" w:hRule="atLeast"/>
        </w:trPr>
        <w:tc>
          <w:tcPr>
            <w:tcW w:type="dxa" w:w="3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rPr>
              <w:t>№</w:t>
            </w: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5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2636" w:hRule="atLeast"/>
        </w:trPr>
        <w:tc>
          <w:tcPr>
            <w:tcW w:type="dxa" w:w="3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Regards to ships of Great Victory - expedition to study battleship </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Lefort</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2013</w:t>
            </w:r>
          </w:p>
        </w:tc>
        <w:tc>
          <w:tcPr>
            <w:tcW w:type="dxa" w:w="15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Konstantin Bogdanov, head of the project</w:t>
            </w:r>
          </w:p>
          <w:p>
            <w:pPr>
              <w:pStyle w:val="Стиль таблицы 1"/>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5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Konstantin</w:t>
            </w:r>
            <w:r>
              <w:rPr>
                <w:rFonts w:ascii="Helvetica"/>
                <w:caps w:val="0"/>
                <w:smallCaps w:val="0"/>
                <w:strike w:val="0"/>
                <w:dstrike w:val="0"/>
                <w:outline w:val="0"/>
                <w:color w:val="000000"/>
                <w:spacing w:val="0"/>
                <w:kern w:val="0"/>
                <w:position w:val="0"/>
                <w:sz w:val="20"/>
                <w:szCs w:val="20"/>
                <w:u w:val="none" w:color="000000"/>
                <w:vertAlign w:val="baseline"/>
                <w:rtl w:val="0"/>
              </w:rPr>
              <w:t xml:space="preserve"> Bogdanov</w:t>
            </w:r>
          </w:p>
        </w:tc>
        <w:tc>
          <w:tcPr>
            <w:tcW w:type="dxa" w:w="4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Searchers of </w:t>
            </w:r>
            <w:r>
              <w:rPr>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Regards to ships of Great Victory</w:t>
            </w:r>
            <w:r>
              <w:rPr>
                <w:b w:val="0"/>
                <w:bCs w:val="0"/>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project together with JSC </w:t>
            </w:r>
            <w:r>
              <w:rPr>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AK Transneft</w:t>
            </w:r>
            <w:r>
              <w:rPr>
                <w:b w:val="0"/>
                <w:bCs w:val="0"/>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and the Russian Geographical Society carried out a project to study battleship </w:t>
            </w:r>
            <w:r>
              <w:rPr>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Lefort</w:t>
            </w:r>
            <w:r>
              <w:rPr>
                <w:b w:val="0"/>
                <w:bCs w:val="0"/>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which tragically had sank in the Gulf of Finland in 1857. Less than a year after the discovery of the battleship the first-ever virtual free museum </w:t>
            </w:r>
            <w:hyperlink r:id="rId4" w:history="1">
              <w:r>
                <w:rPr>
                  <w:rStyle w:val="Hyperlink.0"/>
                  <w:rFonts w:ascii="Helvetica"/>
                  <w:b w:val="0"/>
                  <w:bCs w:val="0"/>
                  <w:caps w:val="0"/>
                  <w:smallCaps w:val="0"/>
                  <w:strike w:val="0"/>
                  <w:dstrike w:val="0"/>
                  <w:outline w:val="0"/>
                  <w:color w:val="000000"/>
                  <w:spacing w:val="0"/>
                  <w:kern w:val="0"/>
                  <w:position w:val="0"/>
                  <w:sz w:val="20"/>
                  <w:szCs w:val="20"/>
                  <w:u w:val="single" w:color="000000"/>
                  <w:vertAlign w:val="baseline"/>
                  <w:rtl w:val="0"/>
                  <w:lang w:val="en-US"/>
                </w:rPr>
                <w:t>www.lefortship.ru</w:t>
              </w:r>
            </w:hyperlink>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 was created, allowing to examine </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all sides</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 of the ship lying on the bottom.</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Supported by the RGS</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50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9"/>
        <w:gridCol w:w="1821"/>
        <w:gridCol w:w="951"/>
        <w:gridCol w:w="1508"/>
        <w:gridCol w:w="1514"/>
        <w:gridCol w:w="4946"/>
        <w:gridCol w:w="2296"/>
      </w:tblGrid>
      <w:tr>
        <w:tblPrEx>
          <w:shd w:val="clear" w:color="auto" w:fill="auto"/>
        </w:tblPrEx>
        <w:trPr>
          <w:trHeight w:val="490" w:hRule="atLeast"/>
        </w:trPr>
        <w:tc>
          <w:tcPr>
            <w:tcW w:type="dxa" w:w="4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rPr>
              <w:t>№</w:t>
            </w: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9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9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803" w:hRule="atLeast"/>
        </w:trPr>
        <w:tc>
          <w:tcPr>
            <w:tcW w:type="dxa" w:w="4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Selenga-Baika</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expedition</w:t>
            </w:r>
          </w:p>
        </w:tc>
        <w:tc>
          <w:tcPr>
            <w:tcW w:type="dxa" w:w="9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2011</w:t>
            </w:r>
          </w:p>
        </w:tc>
        <w:tc>
          <w:tcPr>
            <w:tcW w:type="dxa" w:w="15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Mikhail Lychagin</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w:t>
            </w:r>
          </w:p>
          <w:p>
            <w:pPr>
              <w:pStyle w:val="По умолчанию"/>
              <w:rPr>
                <w:rFonts w:ascii="Arial" w:cs="Arial" w:hAnsi="Arial" w:eastAsia="Arial"/>
                <w:caps w:val="0"/>
                <w:smallCaps w:val="0"/>
                <w:strike w:val="0"/>
                <w:dstrike w:val="0"/>
                <w:outline w:val="0"/>
                <w:color w:val="311f07"/>
                <w:spacing w:val="0"/>
                <w:kern w:val="0"/>
                <w:position w:val="0"/>
                <w:sz w:val="22"/>
                <w:szCs w:val="22"/>
                <w:u w:val="none" w:color="311f07"/>
                <w:vertAlign w:val="baseline"/>
                <w:rtl w:val="0"/>
              </w:rPr>
            </w:pPr>
            <w:r>
              <w:rPr>
                <w:rFonts w:ascii="Arial"/>
                <w:caps w:val="0"/>
                <w:smallCaps w:val="0"/>
                <w:strike w:val="0"/>
                <w:dstrike w:val="0"/>
                <w:outline w:val="0"/>
                <w:color w:val="311f07"/>
                <w:spacing w:val="0"/>
                <w:kern w:val="0"/>
                <w:position w:val="0"/>
                <w:sz w:val="22"/>
                <w:szCs w:val="22"/>
                <w:u w:val="none" w:color="311f07"/>
                <w:vertAlign w:val="baseline"/>
                <w:rtl w:val="0"/>
                <w:lang w:val="en-US"/>
              </w:rPr>
              <w:t>Associate Professor at the Department of landscape geochemistry of soil geography, Lomonosov Moscow State University</w:t>
            </w:r>
          </w:p>
          <w:p>
            <w:pPr>
              <w:pStyle w:val="По умолчанию"/>
            </w:pPr>
            <w:r>
              <w:rPr>
                <w:rFonts w:ascii="Arial" w:cs="Arial" w:hAnsi="Arial" w:eastAsia="Arial"/>
                <w:caps w:val="0"/>
                <w:smallCaps w:val="0"/>
                <w:strike w:val="0"/>
                <w:dstrike w:val="0"/>
                <w:outline w:val="0"/>
                <w:color w:val="311f07"/>
                <w:spacing w:val="0"/>
                <w:kern w:val="0"/>
                <w:position w:val="0"/>
                <w:sz w:val="22"/>
                <w:szCs w:val="22"/>
                <w:u w:val="none" w:color="311f07"/>
                <w:vertAlign w:val="baseline"/>
                <w:rtl w:val="0"/>
              </w:rPr>
            </w:r>
          </w:p>
        </w:tc>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Mikhail</w:t>
            </w:r>
            <w:r>
              <w:rPr>
                <w:rFonts w:ascii="Helvetica"/>
                <w:caps w:val="0"/>
                <w:smallCaps w:val="0"/>
                <w:strike w:val="0"/>
                <w:dstrike w:val="0"/>
                <w:outline w:val="0"/>
                <w:color w:val="000000"/>
                <w:spacing w:val="0"/>
                <w:kern w:val="0"/>
                <w:position w:val="0"/>
                <w:sz w:val="20"/>
                <w:szCs w:val="20"/>
                <w:u w:val="none" w:color="000000"/>
                <w:vertAlign w:val="baseline"/>
                <w:rtl w:val="0"/>
              </w:rPr>
              <w:t xml:space="preserve"> Lychagin</w:t>
            </w:r>
          </w:p>
        </w:tc>
        <w:tc>
          <w:tcPr>
            <w:tcW w:type="dxa" w:w="49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project aims at the operational and long-term monitoring of the Selenga River Basin as one of the basis of sustainable development of Lake Baikal. The purpose of the research is to assess the current ecological and geochemical status of water bodies and to</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identif</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y</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the most susceptible to anthropogenic impacts aquatic systems of the Selenga River Basin. The project implies two types of work: </w:t>
            </w:r>
          </w:p>
          <w:p>
            <w:pPr>
              <w:pStyle w:val="Стиль таблицы 1"/>
              <w:numPr>
                <w:ilvl w:val="0"/>
                <w:numId w:val="3"/>
              </w:numPr>
              <w:bidi w:val="0"/>
              <w:ind w:left="327" w:right="0" w:hanging="327"/>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Field</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ground-based hydrological and geochemical studies of major rivers of the </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Selenga</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 River</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sv-SE"/>
              </w:rPr>
              <w:t xml:space="preserve"> Basin, Selenga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River Delta and the coastal area of lake Baikal. </w:t>
            </w:r>
          </w:p>
          <w:p>
            <w:pPr>
              <w:pStyle w:val="Стиль таблицы 1"/>
              <w:numPr>
                <w:ilvl w:val="0"/>
                <w:numId w:val="3"/>
              </w:numPr>
              <w:bidi w:val="0"/>
              <w:ind w:left="327" w:right="0" w:hanging="327"/>
              <w:jc w:val="both"/>
              <w:rPr>
                <w:b w:val="0"/>
                <w:bCs w:val="0"/>
                <w:position w:val="0"/>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complex of studies</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conducted by Swiss-Russian research expedition Trans-Eurasian flight Lehman - Baikal</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RGS grant project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rtl w:val="0"/>
        </w:rPr>
      </w:pPr>
    </w:p>
    <w:tbl>
      <w:tblPr>
        <w:tblW w:w="1347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5"/>
        <w:gridCol w:w="1821"/>
        <w:gridCol w:w="952"/>
        <w:gridCol w:w="1507"/>
        <w:gridCol w:w="1514"/>
        <w:gridCol w:w="4946"/>
        <w:gridCol w:w="2296"/>
      </w:tblGrid>
      <w:tr>
        <w:tblPrEx>
          <w:shd w:val="clear" w:color="auto" w:fill="auto"/>
        </w:tblPrEx>
        <w:trPr>
          <w:trHeight w:val="490" w:hRule="atLeast"/>
        </w:trPr>
        <w:tc>
          <w:tcPr>
            <w:tcW w:type="dxa" w:w="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rPr>
              <w:t>№</w:t>
            </w: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9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3130" w:hRule="atLeast"/>
        </w:trPr>
        <w:tc>
          <w:tcPr>
            <w:tcW w:type="dxa" w:w="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Verdana Bold"/>
                <w:b w:val="0"/>
                <w:bCs w:val="0"/>
                <w:caps w:val="0"/>
                <w:smallCaps w:val="0"/>
                <w:strike w:val="0"/>
                <w:dstrike w:val="0"/>
                <w:outline w:val="0"/>
                <w:color w:val="434343"/>
                <w:spacing w:val="0"/>
                <w:kern w:val="0"/>
                <w:position w:val="0"/>
                <w:sz w:val="22"/>
                <w:szCs w:val="22"/>
                <w:u w:val="none" w:color="434343"/>
                <w:vertAlign w:val="baseline"/>
                <w:rtl w:val="0"/>
                <w:lang w:val="en-US"/>
              </w:rPr>
              <w:t>Marine Live-Ice Automobile Expedition (MLAE)</w:t>
            </w:r>
          </w:p>
        </w:tc>
        <w:tc>
          <w:tcPr>
            <w:tcW w:type="dxa" w:w="9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2008</w:t>
            </w:r>
          </w:p>
        </w:tc>
        <w:tc>
          <w:tcPr>
            <w:tcW w:type="dxa" w:w="1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По умолчанию"/>
            </w:pPr>
            <w:r>
              <w:rPr>
                <w:rFonts w:ascii="Verdana"/>
                <w:caps w:val="0"/>
                <w:smallCaps w:val="0"/>
                <w:strike w:val="0"/>
                <w:dstrike w:val="0"/>
                <w:outline w:val="0"/>
                <w:color w:val="434343"/>
                <w:spacing w:val="0"/>
                <w:kern w:val="0"/>
                <w:position w:val="0"/>
                <w:sz w:val="22"/>
                <w:szCs w:val="22"/>
                <w:u w:val="none" w:color="434343"/>
                <w:vertAlign w:val="baseline"/>
                <w:rtl w:val="0"/>
                <w:lang w:val="en-US"/>
              </w:rPr>
              <w:t xml:space="preserve">Vasily Yelagin, main constructor of an amphibious vehicle called </w:t>
            </w:r>
            <w:r>
              <w:rPr>
                <w:rFonts w:hAnsi="Verdana" w:hint="default"/>
                <w:caps w:val="0"/>
                <w:smallCaps w:val="0"/>
                <w:strike w:val="0"/>
                <w:dstrike w:val="0"/>
                <w:outline w:val="0"/>
                <w:color w:val="434343"/>
                <w:spacing w:val="0"/>
                <w:kern w:val="0"/>
                <w:position w:val="0"/>
                <w:sz w:val="22"/>
                <w:szCs w:val="22"/>
                <w:u w:val="none" w:color="434343"/>
                <w:vertAlign w:val="baseline"/>
                <w:rtl w:val="0"/>
                <w:lang w:val="fr-FR"/>
              </w:rPr>
              <w:t>«</w:t>
            </w:r>
            <w:r>
              <w:rPr>
                <w:rFonts w:ascii="Verdana"/>
                <w:caps w:val="0"/>
                <w:smallCaps w:val="0"/>
                <w:strike w:val="0"/>
                <w:dstrike w:val="0"/>
                <w:outline w:val="0"/>
                <w:color w:val="434343"/>
                <w:spacing w:val="0"/>
                <w:kern w:val="0"/>
                <w:position w:val="0"/>
                <w:sz w:val="22"/>
                <w:szCs w:val="22"/>
                <w:u w:val="none" w:color="434343"/>
                <w:vertAlign w:val="baseline"/>
                <w:rtl w:val="0"/>
              </w:rPr>
              <w:t>Emelya</w:t>
            </w:r>
            <w:r>
              <w:rPr>
                <w:rFonts w:hAnsi="Verdana" w:hint="default"/>
                <w:caps w:val="0"/>
                <w:smallCaps w:val="0"/>
                <w:strike w:val="0"/>
                <w:dstrike w:val="0"/>
                <w:outline w:val="0"/>
                <w:color w:val="434343"/>
                <w:spacing w:val="0"/>
                <w:kern w:val="0"/>
                <w:position w:val="0"/>
                <w:sz w:val="22"/>
                <w:szCs w:val="22"/>
                <w:u w:val="none" w:color="434343"/>
                <w:vertAlign w:val="baseline"/>
                <w:rtl w:val="0"/>
                <w:lang w:val="fr-FR"/>
              </w:rPr>
              <w:t>»</w:t>
            </w:r>
            <w:r>
              <w:rPr>
                <w:rFonts w:ascii="Verdana"/>
                <w:caps w:val="0"/>
                <w:smallCaps w:val="0"/>
                <w:strike w:val="0"/>
                <w:dstrike w:val="0"/>
                <w:outline w:val="0"/>
                <w:color w:val="434343"/>
                <w:spacing w:val="0"/>
                <w:kern w:val="0"/>
                <w:position w:val="0"/>
                <w:sz w:val="22"/>
                <w:szCs w:val="22"/>
                <w:u w:val="none" w:color="434343"/>
                <w:vertAlign w:val="baseline"/>
                <w:rtl w:val="0"/>
                <w:lang w:val="en-US"/>
              </w:rPr>
              <w:t>, Master of Sports in Alpinism</w:t>
            </w:r>
          </w:p>
        </w:tc>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По умолчанию"/>
            </w:pPr>
            <w:r>
              <w:rPr>
                <w:rFonts w:ascii="Verdana"/>
                <w:caps w:val="0"/>
                <w:smallCaps w:val="0"/>
                <w:strike w:val="0"/>
                <w:dstrike w:val="0"/>
                <w:outline w:val="0"/>
                <w:color w:val="434343"/>
                <w:spacing w:val="0"/>
                <w:kern w:val="0"/>
                <w:position w:val="0"/>
                <w:sz w:val="22"/>
                <w:szCs w:val="22"/>
                <w:u w:val="none" w:color="434343"/>
                <w:vertAlign w:val="baseline"/>
                <w:rtl w:val="0"/>
                <w:lang w:val="pt-PT"/>
              </w:rPr>
              <w:t>Vasily</w:t>
            </w:r>
            <w:r>
              <w:rPr>
                <w:rFonts w:ascii="Verdana Bold"/>
                <w:caps w:val="0"/>
                <w:smallCaps w:val="0"/>
                <w:strike w:val="0"/>
                <w:dstrike w:val="0"/>
                <w:outline w:val="0"/>
                <w:color w:val="434343"/>
                <w:spacing w:val="0"/>
                <w:kern w:val="0"/>
                <w:position w:val="0"/>
                <w:sz w:val="22"/>
                <w:szCs w:val="22"/>
                <w:u w:val="none" w:color="434343"/>
                <w:vertAlign w:val="baseline"/>
                <w:rtl w:val="0"/>
              </w:rPr>
              <w:t xml:space="preserve"> Yelagin</w:t>
            </w:r>
          </w:p>
        </w:tc>
        <w:tc>
          <w:tcPr>
            <w:tcW w:type="dxa" w:w="49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main objectives of the expedition is to test the innovative safe, environmentally friendly arctic transport (car "Emelja") on low pressure tires, in winter and spring, in the areas near the Arctic Ocean and the Arctic tundra coast. This type of transport is proposed to be used for eco-tourism in protected natural areas. The researchers got significant actual scientific data on the thickness and structure of the ice cover along the route of the expedition. As a result, after the end of the expedition the development of the Arctic eco transport will be completed.</w:t>
            </w:r>
          </w:p>
        </w:tc>
        <w:tc>
          <w:tcPr>
            <w:tcW w:type="dxa" w:w="22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sz w:val="20"/>
          <w:szCs w:val="20"/>
        </w:rPr>
      </w:pPr>
    </w:p>
    <w:p>
      <w:pPr>
        <w:pStyle w:val="Текстовый блок A"/>
        <w:rPr>
          <w:rtl w:val="0"/>
        </w:rPr>
      </w:pPr>
    </w:p>
    <w:tbl>
      <w:tblPr>
        <w:tblW w:w="1449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665"/>
        <w:gridCol w:w="1511"/>
        <w:gridCol w:w="1725"/>
        <w:gridCol w:w="5637"/>
        <w:gridCol w:w="2617"/>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85"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4230"/>
            <w:gridSpan w:val="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Geographical research</w:t>
            </w:r>
          </w:p>
        </w:tc>
      </w:tr>
    </w:tbl>
    <w:p>
      <w:pPr>
        <w:pStyle w:val="Текстовый блок A"/>
        <w:rPr>
          <w:sz w:val="20"/>
          <w:szCs w:val="20"/>
        </w:rPr>
      </w:pPr>
    </w:p>
    <w:p>
      <w:pPr>
        <w:pStyle w:val="Текстовый блок A"/>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04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431"/>
        <w:gridCol w:w="1129"/>
        <w:gridCol w:w="1765"/>
        <w:gridCol w:w="1699"/>
        <w:gridCol w:w="4990"/>
        <w:gridCol w:w="1765"/>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43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1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6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9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6483"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3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Integral assessment of the ecological status of Russian regions and cities </w:t>
            </w:r>
          </w:p>
        </w:tc>
        <w:tc>
          <w:tcPr>
            <w:tcW w:type="dxa" w:w="1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2013</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По умолчанию"/>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rtl w:val="0"/>
              </w:rPr>
            </w:pPr>
            <w:r>
              <w:rPr>
                <w:rFonts w:ascii="Arial Bold"/>
                <w:caps w:val="0"/>
                <w:smallCaps w:val="0"/>
                <w:strike w:val="0"/>
                <w:dstrike w:val="0"/>
                <w:outline w:val="0"/>
                <w:color w:val="000000"/>
                <w:spacing w:val="0"/>
                <w:kern w:val="0"/>
                <w:position w:val="0"/>
                <w:sz w:val="22"/>
                <w:szCs w:val="22"/>
                <w:u w:val="none" w:color="000000"/>
                <w:vertAlign w:val="baseline"/>
                <w:rtl w:val="0"/>
              </w:rPr>
              <w:t>Nikolay Kasimov</w:t>
            </w:r>
          </w:p>
          <w:p>
            <w:pPr>
              <w:pStyle w:val="По умолчанию"/>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aps w:val="0"/>
                <w:smallCaps w:val="0"/>
                <w:strike w:val="0"/>
                <w:dstrike w:val="0"/>
                <w:outline w:val="0"/>
                <w:color w:val="000000"/>
                <w:spacing w:val="0"/>
                <w:kern w:val="0"/>
                <w:position w:val="0"/>
                <w:sz w:val="22"/>
                <w:szCs w:val="22"/>
                <w:u w:val="none" w:color="000000"/>
                <w:vertAlign w:val="baseline"/>
                <w:rtl w:val="0"/>
                <w:lang w:val="en-US"/>
              </w:rPr>
              <w:t>First Vice-president of the Society,</w:t>
            </w:r>
          </w:p>
          <w:p>
            <w:pPr>
              <w:pStyle w:val="По умолчанию"/>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Dean of the Faculty of Geography, Lomonosov </w:t>
            </w:r>
            <w:r>
              <w:rPr>
                <w:rFonts w:ascii="Arial"/>
                <w:caps w:val="0"/>
                <w:smallCaps w:val="0"/>
                <w:strike w:val="0"/>
                <w:dstrike w:val="0"/>
                <w:outline w:val="0"/>
                <w:color w:val="000000"/>
                <w:spacing w:val="0"/>
                <w:kern w:val="0"/>
                <w:position w:val="0"/>
                <w:sz w:val="22"/>
                <w:szCs w:val="22"/>
                <w:u w:val="none" w:color="000000"/>
                <w:vertAlign w:val="baseline"/>
                <w:rtl w:val="0"/>
              </w:rPr>
              <w:t>Moscow State University</w:t>
            </w:r>
            <w:r>
              <w:rPr>
                <w:rFonts w:ascii="Arial"/>
                <w:caps w:val="0"/>
                <w:smallCaps w:val="0"/>
                <w:strike w:val="0"/>
                <w:dstrike w:val="0"/>
                <w:outline w:val="0"/>
                <w:color w:val="000000"/>
                <w:spacing w:val="0"/>
                <w:kern w:val="0"/>
                <w:position w:val="0"/>
                <w:sz w:val="22"/>
                <w:szCs w:val="22"/>
                <w:u w:val="none" w:color="000000"/>
                <w:vertAlign w:val="baseline"/>
                <w:rtl w:val="0"/>
                <w:lang w:val="en-US"/>
              </w:rPr>
              <w:t>, Member of the Russian Academy of science</w:t>
            </w:r>
          </w:p>
          <w:p>
            <w:pPr>
              <w:pStyle w:val="По умолчанию"/>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r>
          </w:p>
        </w:tc>
        <w:tc>
          <w:tcPr>
            <w:tcW w:type="dxa" w:w="16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000000"/>
                <w:spacing w:val="0"/>
                <w:kern w:val="0"/>
                <w:position w:val="0"/>
                <w:sz w:val="22"/>
                <w:szCs w:val="22"/>
                <w:u w:val="none" w:color="000000"/>
                <w:vertAlign w:val="baseline"/>
                <w:rtl w:val="0"/>
              </w:rPr>
            </w:pPr>
            <w:r>
              <w:rPr>
                <w:rFonts w:ascii="Helvetica"/>
                <w:caps w:val="0"/>
                <w:smallCaps w:val="0"/>
                <w:strike w:val="0"/>
                <w:dstrike w:val="0"/>
                <w:outline w:val="0"/>
                <w:color w:val="000000"/>
                <w:spacing w:val="0"/>
                <w:kern w:val="0"/>
                <w:position w:val="0"/>
                <w:sz w:val="22"/>
                <w:szCs w:val="22"/>
                <w:u w:val="none" w:color="000000"/>
                <w:vertAlign w:val="baseline"/>
                <w:rtl w:val="0"/>
              </w:rPr>
              <w:t xml:space="preserve">Bityukova </w:t>
            </w:r>
          </w:p>
          <w:p>
            <w:pPr>
              <w:pStyle w:val="Стиль таблицы 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000000"/>
                <w:spacing w:val="0"/>
                <w:kern w:val="0"/>
                <w:position w:val="0"/>
                <w:sz w:val="22"/>
                <w:szCs w:val="22"/>
                <w:u w:val="none" w:color="000000"/>
                <w:vertAlign w:val="baseline"/>
                <w:rtl w:val="0"/>
              </w:rPr>
            </w:pPr>
            <w:r>
              <w:rPr>
                <w:rFonts w:ascii="Helvetica"/>
                <w:caps w:val="0"/>
                <w:smallCaps w:val="0"/>
                <w:strike w:val="0"/>
                <w:dstrike w:val="0"/>
                <w:outline w:val="0"/>
                <w:color w:val="000000"/>
                <w:spacing w:val="0"/>
                <w:kern w:val="0"/>
                <w:position w:val="0"/>
                <w:sz w:val="22"/>
                <w:szCs w:val="22"/>
                <w:u w:val="none" w:color="000000"/>
                <w:vertAlign w:val="baseline"/>
                <w:rtl w:val="0"/>
              </w:rPr>
              <w:t>Victoria</w:t>
            </w:r>
            <w:r>
              <w:rPr>
                <w:rFonts w:ascii="Helvetica"/>
                <w:caps w:val="0"/>
                <w:smallCaps w:val="0"/>
                <w:strike w:val="0"/>
                <w:dstrike w:val="0"/>
                <w:outline w:val="0"/>
                <w:color w:val="000000"/>
                <w:spacing w:val="0"/>
                <w:kern w:val="0"/>
                <w:position w:val="0"/>
                <w:sz w:val="22"/>
                <w:szCs w:val="22"/>
                <w:u w:val="none" w:color="000000"/>
                <w:vertAlign w:val="baseline"/>
                <w:rtl w:val="0"/>
                <w:lang w:val="en-US"/>
              </w:rPr>
              <w:t>,</w:t>
            </w:r>
          </w:p>
          <w:p>
            <w:pPr>
              <w:pStyle w:val="Без интервала"/>
              <w:spacing w:after="0" w:line="240" w:lineRule="auto"/>
            </w:pPr>
            <w:r>
              <w:rPr>
                <w:rFonts w:ascii="Helvetica"/>
                <w:caps w:val="0"/>
                <w:smallCaps w:val="0"/>
                <w:strike w:val="0"/>
                <w:dstrike w:val="0"/>
                <w:outline w:val="0"/>
                <w:color w:val="000000"/>
                <w:spacing w:val="0"/>
                <w:kern w:val="0"/>
                <w:position w:val="0"/>
                <w:sz w:val="22"/>
                <w:szCs w:val="22"/>
                <w:u w:val="none" w:color="000000"/>
                <w:vertAlign w:val="baseline"/>
                <w:rtl w:val="0"/>
                <w:lang w:val="en-US"/>
              </w:rPr>
              <w:t>e</w:t>
            </w:r>
            <w:r>
              <w:rPr>
                <w:rFonts w:ascii="Helvetica"/>
                <w:caps w:val="0"/>
                <w:smallCaps w:val="0"/>
                <w:strike w:val="0"/>
                <w:dstrike w:val="0"/>
                <w:outline w:val="0"/>
                <w:color w:val="000000"/>
                <w:spacing w:val="0"/>
                <w:kern w:val="0"/>
                <w:position w:val="0"/>
                <w:sz w:val="22"/>
                <w:szCs w:val="22"/>
                <w:u w:val="none" w:color="000000"/>
                <w:vertAlign w:val="baseline"/>
                <w:rtl w:val="0"/>
                <w:lang w:val="ru-RU"/>
              </w:rPr>
              <w:t>xecutive of the project</w:t>
            </w:r>
          </w:p>
        </w:tc>
        <w:tc>
          <w:tcPr>
            <w:tcW w:type="dxa" w:w="49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Results: Databases and integrated cartographic models of assessment of ecological conditions in regions and cities of the Russian Federation, including the integral index of the extent and intensity of human impact on the environment for 1100 cities. Method</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 of poli-</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it-IT"/>
              </w:rPr>
              <w:t>dimensioned</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 integral assessment of human impact with international and domestic experience, and comprehensive assessment of the environmental situation in the cities of Russia conducted on the basis of this method. Several methods of </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individual</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 evaluations, including: </w:t>
            </w:r>
          </w:p>
          <w:p>
            <w:pPr>
              <w:pStyle w:val="Стиль таблицы 1"/>
              <w:numPr>
                <w:ilvl w:val="0"/>
                <w:numId w:val="5"/>
              </w:numPr>
              <w:tabs>
                <w:tab w:val="left" w:pos="218"/>
              </w:tabs>
              <w:bidi w:val="0"/>
              <w:ind w:left="182" w:right="0" w:hanging="182"/>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Method of comprehensive landscape-geochemical zoning and mapping of technogenic-modified areas of towns and mining centers; </w:t>
            </w:r>
          </w:p>
          <w:p>
            <w:pPr>
              <w:pStyle w:val="Стиль таблицы 1"/>
              <w:numPr>
                <w:ilvl w:val="0"/>
                <w:numId w:val="7"/>
              </w:numPr>
              <w:tabs>
                <w:tab w:val="left" w:pos="218"/>
              </w:tabs>
              <w:bidi w:val="0"/>
              <w:ind w:left="182" w:right="0" w:hanging="182"/>
              <w:jc w:val="both"/>
              <w:rPr>
                <w:b w:val="0"/>
                <w:bCs w:val="0"/>
                <w:position w:val="0"/>
                <w:sz w:val="20"/>
                <w:szCs w:val="20"/>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Method of complex medical and environmental assessment of cities and regions of Russia.</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RGS grant project</w:t>
            </w:r>
          </w:p>
        </w:tc>
      </w:tr>
      <w:tr>
        <w:tblPrEx>
          <w:shd w:val="clear" w:color="auto" w:fill="auto"/>
        </w:tblPrEx>
        <w:trPr>
          <w:trHeight w:val="485"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3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667"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839"/>
        <w:gridCol w:w="1511"/>
        <w:gridCol w:w="1725"/>
        <w:gridCol w:w="5637"/>
        <w:gridCol w:w="2615"/>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965"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Cartographic Encyclopedia of Russia</w:t>
            </w:r>
          </w:p>
        </w:tc>
        <w:tc>
          <w:tcPr>
            <w:tcW w:type="dxa" w:w="8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rPr>
              <w:t>2011- 2012</w:t>
            </w:r>
          </w:p>
        </w:tc>
        <w:tc>
          <w:tcPr>
            <w:tcW w:type="dxa" w:w="1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Sergey Beskov, Head of the Department of Cartography, Lomonosov Moscow State University</w:t>
            </w:r>
          </w:p>
          <w:p>
            <w:pPr>
              <w:pStyle w:val="Стиль таблицы 1"/>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Sergey</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de-DE"/>
              </w:rPr>
              <w:t xml:space="preserve"> Beskov</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Results: 5,000 copies of Cartographic Encyclopedia of Russian.</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The Atlas of Russia is an edition that conceptually integrated and structured a geographical atlas, encyclopedic reference book, art photo album and statistical information.</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The illustrated Cartographic Encyclopedia is the first fundamental Russian edition of the popular science atlas of world-class informational level, cartographic layout and design.</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The atlas contains: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- 897 unique photos,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- 215 of updated maps of various scales,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- 187 statistical charts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- 396 beautifully printed pages (format 265x375 mm)</w:t>
            </w:r>
          </w:p>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About 66 000 geographical names, which can be found in the index.</w:t>
            </w:r>
          </w:p>
        </w:tc>
        <w:tc>
          <w:tcPr>
            <w:tcW w:type="dxa" w:w="26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RGS grant project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59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765"/>
        <w:gridCol w:w="1511"/>
        <w:gridCol w:w="1725"/>
        <w:gridCol w:w="5637"/>
        <w:gridCol w:w="2617"/>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6125"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Assessment of the thickness and size of  Mount Elbrus glaciers according to geophysical data</w:t>
            </w:r>
          </w:p>
        </w:tc>
        <w:tc>
          <w:tcPr>
            <w:tcW w:type="dxa" w:w="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rPr>
              <w:t>Since 2010</w:t>
            </w:r>
          </w:p>
        </w:tc>
        <w:tc>
          <w:tcPr>
            <w:tcW w:type="dxa" w:w="1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nl-NL"/>
              </w:rPr>
              <w:t xml:space="preserve">Ivan Lavrentiev, </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head of the project, Research Officer of the Department of glaciology, Institute of Geography, RAS</w:t>
            </w:r>
          </w:p>
          <w:p>
            <w:pPr>
              <w:pStyle w:val="Стиль таблицы 1"/>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nl-NL"/>
              </w:rPr>
              <w:t xml:space="preserve">Ivan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nl-NL"/>
              </w:rPr>
              <w:t>Lavrentiev</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sv-SE"/>
              </w:rPr>
              <w:t xml:space="preserve">Stanislav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Kutuzov</w:t>
            </w:r>
          </w:p>
          <w:p>
            <w:pPr>
              <w:pStyle w:val="Без интервала"/>
              <w:spacing w:after="0" w:line="240" w:lineRule="auto"/>
              <w:jc w:val="both"/>
            </w:pPr>
            <w:r>
              <w:rPr>
                <w:caps w:val="0"/>
                <w:smallCaps w:val="0"/>
                <w:strike w:val="0"/>
                <w:dstrike w:val="0"/>
                <w:outline w:val="0"/>
                <w:color w:val="000000"/>
                <w:spacing w:val="0"/>
                <w:kern w:val="0"/>
                <w:position w:val="0"/>
                <w:sz w:val="26"/>
                <w:szCs w:val="26"/>
                <w:u w:val="none" w:color="000000"/>
                <w:vertAlign w:val="baseline"/>
                <w:rtl w:val="0"/>
                <w:lang w:val="en-US"/>
              </w:rPr>
              <w:t xml:space="preserve"> - authors and participants of the progect</w:t>
            </w:r>
            <w:r>
              <w:rPr>
                <w:caps w:val="0"/>
                <w:smallCaps w:val="0"/>
                <w:strike w:val="0"/>
                <w:dstrike w:val="0"/>
                <w:outline w:val="0"/>
                <w:color w:val="000000"/>
                <w:spacing w:val="0"/>
                <w:kern w:val="0"/>
                <w:position w:val="0"/>
                <w:sz w:val="26"/>
                <w:szCs w:val="26"/>
                <w:u w:val="none" w:color="000000"/>
                <w:vertAlign w:val="baseline"/>
                <w:rtl w:val="0"/>
                <w:lang w:val="ru-RU"/>
              </w:rPr>
              <w:t xml:space="preserve"> </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The project is supported by a grant of the President of the Russian Federation. </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Research lines: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4"/>
                <w:szCs w:val="24"/>
                <w:u w:val="none" w:color="000000"/>
                <w:vertAlign w:val="baseline"/>
                <w:rtl w:val="0"/>
                <w:lang w:val="en-US"/>
              </w:rPr>
              <w:t>Study of glaciers</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4"/>
                <w:szCs w:val="24"/>
                <w:u w:val="none" w:color="000000"/>
                <w:vertAlign w:val="baseline"/>
                <w:rtl w:val="0"/>
                <w:lang w:val="en-US"/>
              </w:rPr>
              <w:t>mode (mass balance, resizing, determination of water supplies)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4"/>
                <w:szCs w:val="24"/>
                <w:u w:val="none" w:color="000000"/>
                <w:vertAlign w:val="baseline"/>
                <w:rtl w:val="0"/>
                <w:lang w:val="en-US"/>
              </w:rPr>
              <w:t>Snow cover. Natural destructive phenomenons (avalanches, debris flows)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4"/>
                <w:szCs w:val="24"/>
                <w:u w:val="none" w:color="000000"/>
                <w:vertAlign w:val="baseline"/>
                <w:rtl w:val="0"/>
                <w:lang w:val="en-US"/>
              </w:rPr>
              <w:t>Anthropogenic pollution of snow with heavy metals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aps w:val="0"/>
                <w:smallCaps w:val="0"/>
                <w:strike w:val="0"/>
                <w:dstrike w:val="0"/>
                <w:outline w:val="0"/>
                <w:color w:val="000000"/>
                <w:spacing w:val="0"/>
                <w:kern w:val="0"/>
                <w:position w:val="0"/>
                <w:sz w:val="24"/>
                <w:szCs w:val="24"/>
                <w:u w:val="none" w:color="000000"/>
                <w:vertAlign w:val="baseline"/>
                <w:rtl w:val="0"/>
                <w:lang w:val="en-US"/>
              </w:rPr>
              <w:t>Paleoclimatic reconstructions (based on ice cores and dendrochronology)</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4"/>
                <w:szCs w:val="24"/>
                <w:u w:val="none" w:color="000000"/>
                <w:vertAlign w:val="baseline"/>
                <w:rtl w:val="0"/>
                <w:lang w:val="en-US"/>
              </w:rPr>
              <w:t>Geophysical surveys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4"/>
                <w:szCs w:val="24"/>
                <w:u w:val="none" w:color="000000"/>
                <w:vertAlign w:val="baseline"/>
                <w:rtl w:val="0"/>
                <w:lang w:val="en-US"/>
              </w:rPr>
              <w:t>Study of the volcanic activity of Mount Elbrus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4"/>
                <w:szCs w:val="24"/>
                <w:u w:val="none" w:color="000000"/>
                <w:vertAlign w:val="baseline"/>
                <w:rtl w:val="0"/>
                <w:lang w:val="en-US"/>
              </w:rPr>
              <w:t>Environment</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4"/>
                <w:szCs w:val="24"/>
                <w:u w:val="none" w:color="000000"/>
                <w:vertAlign w:val="baseline"/>
                <w:rtl w:val="0"/>
                <w:lang w:val="en-US"/>
              </w:rPr>
              <w:t>Recreation</w:t>
            </w:r>
          </w:p>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Method of measurement of ice thickness using a helicopter has been developed and applied. Thickness of the glaciers of Mount Elbrus was measured for the first time. The total length of flight routes above the glaciers was more than 300 km. The results are of great scientific and practical importance, they allow to determine the reserves of ice, to forecast the future development of glaciers and assess potential risks in case of volcanic eruption.</w:t>
            </w:r>
          </w:p>
        </w:tc>
        <w:tc>
          <w:tcPr>
            <w:tcW w:type="dxa" w:w="26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49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665"/>
        <w:gridCol w:w="1511"/>
        <w:gridCol w:w="1725"/>
        <w:gridCol w:w="5637"/>
        <w:gridCol w:w="2617"/>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28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Study of disappeared agricultural civilizations of Central Asia</w:t>
            </w:r>
          </w:p>
        </w:tc>
        <w:tc>
          <w:tcPr>
            <w:tcW w:type="dxa" w:w="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rPr>
              <w:t>2013</w:t>
            </w:r>
          </w:p>
        </w:tc>
        <w:tc>
          <w:tcPr>
            <w:tcW w:type="dxa" w:w="1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По умолчанию"/>
            </w:pPr>
            <w:r>
              <w:rPr>
                <w:rFonts w:ascii="Arial"/>
                <w:caps w:val="0"/>
                <w:smallCaps w:val="0"/>
                <w:strike w:val="0"/>
                <w:dstrike w:val="0"/>
                <w:outline w:val="0"/>
                <w:color w:val="535353"/>
                <w:spacing w:val="0"/>
                <w:kern w:val="0"/>
                <w:position w:val="0"/>
                <w:sz w:val="22"/>
                <w:szCs w:val="22"/>
                <w:u w:val="none" w:color="535353"/>
                <w:vertAlign w:val="baseline"/>
                <w:rtl w:val="0"/>
                <w:lang w:val="en-US"/>
              </w:rPr>
              <w:t>The Ubsunur International Center for Biosphere Research</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In a result of the research in Mongolia on the west coast of  Uvs Nuur lake an ancient city with a system of irrigation canals was discovered. Supposedly the city was built during the civilization of the Uighurs, 8-9 thousand years ago. The walls of the houses were made of mud and mud bricks. One of the first discoveries in the city was a millstone of a metate - about 1, 5 m in diameter. Under modern steppe soils the researchers found a half-meter layer of topsoil. Once there lived and flourished the agricultural civilizations capable to feed a large number of people. In the valley of the river Tes Hem ancient irrigation systems and numerous traces of settlements were found.</w:t>
            </w:r>
          </w:p>
        </w:tc>
        <w:tc>
          <w:tcPr>
            <w:tcW w:type="dxa" w:w="26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RGS grant project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70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876"/>
        <w:gridCol w:w="1510"/>
        <w:gridCol w:w="1725"/>
        <w:gridCol w:w="5637"/>
        <w:gridCol w:w="2616"/>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553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Climate secrets of the Arctic: study of polar megacities</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climate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2013 - 2014</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Pavel Konstantinov </w:t>
            </w:r>
          </w:p>
          <w:p>
            <w:pPr>
              <w:pStyle w:val="Стиль таблицы 1"/>
              <w:jc w:val="center"/>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(Faculty of Geography, Lomonosov Moscow State University)</w:t>
            </w:r>
          </w:p>
          <w:p>
            <w:pPr>
              <w:pStyle w:val="Стиль таблицы 1"/>
              <w:jc w:val="center"/>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Pavel </w:t>
            </w:r>
            <w:r>
              <w:rPr>
                <w:rFonts w:ascii="Helvetica"/>
                <w:caps w:val="0"/>
                <w:smallCaps w:val="0"/>
                <w:strike w:val="0"/>
                <w:dstrike w:val="0"/>
                <w:outline w:val="0"/>
                <w:color w:val="000000"/>
                <w:spacing w:val="0"/>
                <w:kern w:val="0"/>
                <w:position w:val="0"/>
                <w:sz w:val="20"/>
                <w:szCs w:val="20"/>
                <w:u w:val="none" w:color="000000"/>
                <w:vertAlign w:val="baseline"/>
                <w:rtl w:val="0"/>
                <w:lang w:val="en-US"/>
              </w:rPr>
              <w:t>Konstantinov</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numPr>
                <w:ilvl w:val="0"/>
                <w:numId w:val="10"/>
              </w:numPr>
              <w:ind w:left="327"/>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Experimental study of the urban Heat-Island Effect in big cities of northern Russia: Apatity, Vorkuta, Norilsk and Murmansk (Russia's largest city in the Arctic Circle) in the polar night by conducting meteorological observations in the city center and away from urban areas. To fulfill the objectives of the project, </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expedition</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s to those cities were organized in summer and winter and observations using automatic weather stations Davis Vantage Pro 2 and portable network of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it-IT"/>
              </w:rPr>
              <w:t xml:space="preserve">iButton temperature sensors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were made</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w:t>
            </w:r>
          </w:p>
          <w:p>
            <w:pPr>
              <w:pStyle w:val="Стиль таблицы 1"/>
              <w:numPr>
                <w:ilvl w:val="0"/>
                <w:numId w:val="10"/>
              </w:numPr>
              <w:bidi w:val="0"/>
              <w:ind w:left="327" w:right="0" w:hanging="327"/>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A</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complex of most modern methods available to study the thermal structure of the city. Among them are</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w:t>
            </w:r>
          </w:p>
          <w:p>
            <w:pPr>
              <w:pStyle w:val="Стиль таблицы 1"/>
              <w:numPr>
                <w:ilvl w:val="0"/>
                <w:numId w:val="13"/>
              </w:numPr>
              <w:bidi w:val="0"/>
              <w:ind w:left="327" w:right="0" w:hanging="327"/>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vertical sounding of thermal structure of</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air</w:t>
            </w:r>
            <w:r>
              <w:rPr>
                <w:rFonts w:hAnsi="Helvetica" w:hint="default"/>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s boundary layer using air caliper ICC-5 directly in the city. </w:t>
            </w:r>
          </w:p>
          <w:p>
            <w:pPr>
              <w:pStyle w:val="Стиль таблицы 1"/>
              <w:numPr>
                <w:ilvl w:val="0"/>
                <w:numId w:val="13"/>
              </w:numPr>
              <w:bidi w:val="0"/>
              <w:ind w:left="327" w:right="0" w:hanging="327"/>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deployment of a network of portable</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ru-RU"/>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sensors</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w:t>
            </w:r>
          </w:p>
          <w:p>
            <w:pPr>
              <w:pStyle w:val="Стиль таблицы 1"/>
              <w:numPr>
                <w:ilvl w:val="0"/>
                <w:numId w:val="13"/>
              </w:numPr>
              <w:bidi w:val="0"/>
              <w:ind w:left="327" w:right="0" w:hanging="327"/>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conduct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of route measurements using a mobile measuring complex (Davis Vantage Pro 2 on the basis of the car). </w:t>
            </w:r>
          </w:p>
          <w:p>
            <w:pPr>
              <w:pStyle w:val="Стиль таблицы 1"/>
              <w:numPr>
                <w:ilvl w:val="0"/>
                <w:numId w:val="10"/>
              </w:numPr>
              <w:bidi w:val="0"/>
              <w:ind w:left="327" w:right="0" w:hanging="327"/>
              <w:jc w:val="both"/>
              <w:rPr>
                <w:b w:val="0"/>
                <w:bCs w:val="0"/>
                <w:position w:val="0"/>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D</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it-IT"/>
              </w:rPr>
              <w:t xml:space="preserve">ata acquisition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of the urban microclimate for the planning of heating capacity in winter. According to the results it is planned to evaluate the fuel savings that can be achieved, given the urban Heat-Island Effect,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it-IT"/>
              </w:rPr>
              <w:t xml:space="preserve"> calculat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e the required heating power for the city.</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70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876"/>
        <w:gridCol w:w="1510"/>
        <w:gridCol w:w="1725"/>
        <w:gridCol w:w="5637"/>
        <w:gridCol w:w="2616"/>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85"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4439"/>
            <w:gridSpan w:val="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Best youth project </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70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876"/>
        <w:gridCol w:w="1510"/>
        <w:gridCol w:w="1725"/>
        <w:gridCol w:w="5637"/>
        <w:gridCol w:w="2616"/>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522"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Series of educational TV programs </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Geography classes</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rPr>
              <w:t>2013 - 2014</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rPr>
                <w:b w:val="0"/>
                <w:bCs w:val="0"/>
                <w:caps w:val="0"/>
                <w:smallCaps w:val="0"/>
                <w:strike w:val="0"/>
                <w:dstrike w:val="0"/>
                <w:outline w:val="0"/>
                <w:color w:val="000000"/>
                <w:spacing w:val="0"/>
                <w:kern w:val="0"/>
                <w:position w:val="0"/>
                <w:sz w:val="20"/>
                <w:szCs w:val="20"/>
                <w:u w:val="none" w:color="000000"/>
                <w:vertAlign w:val="baseline"/>
                <w:rtl w:val="0"/>
              </w:rPr>
            </w:pPr>
            <w:r>
              <w:rPr>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Moya Planeta</w:t>
            </w:r>
            <w:r>
              <w:rPr>
                <w:b w:val="0"/>
                <w:bCs w:val="0"/>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Channel</w:t>
            </w:r>
          </w:p>
          <w:p>
            <w:pPr>
              <w:pStyle w:val="Стиль таблицы 1"/>
              <w:jc w:val="center"/>
              <w:rPr>
                <w:b w:val="0"/>
                <w:bCs w:val="0"/>
                <w:caps w:val="0"/>
                <w:smallCaps w:val="0"/>
                <w:strike w:val="0"/>
                <w:dstrike w:val="0"/>
                <w:outline w:val="0"/>
                <w:color w:val="000000"/>
                <w:spacing w:val="0"/>
                <w:kern w:val="0"/>
                <w:position w:val="0"/>
                <w:sz w:val="20"/>
                <w:szCs w:val="20"/>
                <w:u w:val="none" w:color="000000"/>
                <w:vertAlign w:val="baseline"/>
                <w:rtl w:val="0"/>
              </w:rPr>
            </w:pPr>
          </w:p>
          <w:p>
            <w:pPr>
              <w:pStyle w:val="Стиль таблицы 1"/>
              <w:jc w:val="center"/>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Nikolay Tabashnikov, chief editor of </w:t>
            </w:r>
            <w:r>
              <w:rPr>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Moya Planeta</w:t>
            </w:r>
            <w:r>
              <w:rPr>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w:t>
            </w:r>
          </w:p>
          <w:p>
            <w:pPr>
              <w:pStyle w:val="Стиль таблицы 1"/>
              <w:jc w:val="center"/>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Authors: Elena Konkova, Svetlana Rodina</w:t>
            </w:r>
          </w:p>
          <w:p>
            <w:pPr>
              <w:pStyle w:val="Стиль таблицы 1"/>
              <w:jc w:val="center"/>
            </w:pPr>
            <w:r>
              <w:rPr>
                <w:b w:val="0"/>
                <w:bCs w:val="0"/>
                <w:i w:val="1"/>
                <w:iCs w:val="1"/>
                <w:caps w:val="0"/>
                <w:smallCaps w:val="0"/>
                <w:strike w:val="0"/>
                <w:dstrike w:val="0"/>
                <w:outline w:val="0"/>
                <w:color w:val="ff2c21"/>
                <w:spacing w:val="0"/>
                <w:kern w:val="0"/>
                <w:position w:val="0"/>
                <w:sz w:val="20"/>
                <w:szCs w:val="20"/>
                <w:u w:val="none" w:color="ff2c21"/>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Authors: Elena </w:t>
            </w:r>
            <w:r>
              <w:rPr>
                <w:rFonts w:ascii="Helvetica"/>
                <w:caps w:val="0"/>
                <w:smallCaps w:val="0"/>
                <w:strike w:val="0"/>
                <w:dstrike w:val="0"/>
                <w:outline w:val="0"/>
                <w:color w:val="000000"/>
                <w:spacing w:val="0"/>
                <w:kern w:val="0"/>
                <w:position w:val="0"/>
                <w:sz w:val="20"/>
                <w:szCs w:val="20"/>
                <w:u w:val="none" w:color="000000"/>
                <w:vertAlign w:val="baseline"/>
                <w:rtl w:val="0"/>
                <w:lang w:val="en-US"/>
              </w:rPr>
              <w:t>Konkova</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 Svetlana </w:t>
            </w:r>
            <w:r>
              <w:rPr>
                <w:rFonts w:ascii="Helvetica"/>
                <w:caps w:val="0"/>
                <w:smallCaps w:val="0"/>
                <w:strike w:val="0"/>
                <w:dstrike w:val="0"/>
                <w:outline w:val="0"/>
                <w:color w:val="000000"/>
                <w:spacing w:val="0"/>
                <w:kern w:val="0"/>
                <w:position w:val="0"/>
                <w:sz w:val="20"/>
                <w:szCs w:val="20"/>
                <w:u w:val="none" w:color="000000"/>
                <w:vertAlign w:val="baseline"/>
                <w:rtl w:val="0"/>
                <w:lang w:val="en-US"/>
              </w:rPr>
              <w:t>Rodina</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In each episode a geography teacher and his student travel to one of the most amazing regions in Russia straight from the studio to uncover its secrets and see the wonders of its nature. Baikal, Elbrus, Yakutia, Karelia, Sochi, Solovki, Astrakhan Oblast, Pyatigorsk, Sakhalin, Khabarovsk - the route of our heroes is far from a banal touristic one. They get to the most inaccessible places, down in dungeons, climb to mountain tops, wander through caves, meet with shamans, find diamonds, read ancient inscriptions on the stones. And  students in the studio interactively help them overcome obstacles, answer the teacher</w:t>
            </w:r>
            <w:r>
              <w:rPr>
                <w:b w:val="0"/>
                <w:bCs w:val="0"/>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s tricky questions and make experiments in the laboratory.</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70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075"/>
        <w:gridCol w:w="876"/>
        <w:gridCol w:w="1510"/>
        <w:gridCol w:w="1725"/>
        <w:gridCol w:w="5637"/>
        <w:gridCol w:w="2616"/>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0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0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fr-FR"/>
              </w:rPr>
              <w:t>International Geography Olympiad</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1996</w:t>
            </w:r>
          </w:p>
        </w:tc>
        <w:tc>
          <w:tcPr>
            <w:tcW w:type="dxa" w:w="1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 xml:space="preserve">Aleksey Naumov, </w:t>
            </w: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Head of the Department of social economy of foreign countries, Faculty of Geography, Lomonosov Moscow State University</w:t>
            </w:r>
          </w:p>
          <w:p>
            <w:pPr>
              <w:pStyle w:val="Стиль таблицы 1"/>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Aleksey </w:t>
            </w:r>
            <w:r>
              <w:rPr>
                <w:rFonts w:ascii="Helvetica"/>
                <w:caps w:val="0"/>
                <w:smallCaps w:val="0"/>
                <w:strike w:val="0"/>
                <w:dstrike w:val="0"/>
                <w:outline w:val="0"/>
                <w:color w:val="000000"/>
                <w:spacing w:val="0"/>
                <w:kern w:val="0"/>
                <w:position w:val="0"/>
                <w:sz w:val="20"/>
                <w:szCs w:val="20"/>
                <w:u w:val="none" w:color="000000"/>
                <w:vertAlign w:val="baseline"/>
                <w:rtl w:val="0"/>
              </w:rPr>
              <w:t>Naumov</w:t>
            </w:r>
          </w:p>
        </w:tc>
        <w:tc>
          <w:tcPr>
            <w:tcW w:type="dxa" w:w="5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 International Geography Olympiad (iGeo) is a competition for the best 16 to 19 year old geography students from all over the world. The iGeo consists of three parts: written test, multimedia test and substantial fieldwork requiring observation, leading to cartographic representation and geographical analysis. </w:t>
            </w:r>
          </w:p>
          <w:p>
            <w:pPr>
              <w:pStyle w:val="По умолчанию"/>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The International Geography Olympiad is organized by the Task Force of the International Geographical Union. The International Geography Olympiad to be held in Russia in 2015.</w:t>
            </w:r>
          </w:p>
        </w:tc>
        <w:tc>
          <w:tcPr>
            <w:tcW w:type="dxa" w:w="2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RGS grant project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84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263"/>
        <w:gridCol w:w="876"/>
        <w:gridCol w:w="2163"/>
        <w:gridCol w:w="1725"/>
        <w:gridCol w:w="4784"/>
        <w:gridCol w:w="1765"/>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9125"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hAnsi="Arial Bold" w:hint="default"/>
                <w:b w:val="0"/>
                <w:bCs w:val="0"/>
                <w:caps w:val="0"/>
                <w:smallCaps w:val="0"/>
                <w:strike w:val="0"/>
                <w:dstrike w:val="0"/>
                <w:outline w:val="0"/>
                <w:color w:val="000000"/>
                <w:spacing w:val="0"/>
                <w:kern w:val="0"/>
                <w:position w:val="0"/>
                <w:sz w:val="20"/>
                <w:szCs w:val="20"/>
                <w:u w:val="none" w:color="000000"/>
                <w:vertAlign w:val="baseline"/>
                <w:rtl w:val="0"/>
                <w:lang w:val="fr-FR"/>
              </w:rPr>
              <w:t>«</w:t>
            </w:r>
            <w:r>
              <w:rPr>
                <w:rFonts w:ascii="Arial Bold"/>
                <w:b w:val="0"/>
                <w:bCs w:val="0"/>
                <w:caps w:val="0"/>
                <w:smallCaps w:val="0"/>
                <w:strike w:val="0"/>
                <w:dstrike w:val="0"/>
                <w:outline w:val="0"/>
                <w:color w:val="000000"/>
                <w:spacing w:val="0"/>
                <w:kern w:val="0"/>
                <w:position w:val="0"/>
                <w:sz w:val="20"/>
                <w:szCs w:val="20"/>
                <w:u w:val="none" w:color="000000"/>
                <w:vertAlign w:val="baseline"/>
                <w:rtl w:val="0"/>
                <w:lang w:val="nl-NL"/>
              </w:rPr>
              <w:t>Field school</w:t>
            </w:r>
            <w:r>
              <w:rPr>
                <w:rFonts w:hAnsi="Arial Bold" w:hint="default"/>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Arial Bold"/>
                <w:b w:val="0"/>
                <w:bCs w:val="0"/>
                <w:caps w:val="0"/>
                <w:smallCaps w:val="0"/>
                <w:strike w:val="0"/>
                <w:dstrike w:val="0"/>
                <w:outline w:val="0"/>
                <w:color w:val="000000"/>
                <w:spacing w:val="0"/>
                <w:kern w:val="0"/>
                <w:position w:val="0"/>
                <w:sz w:val="20"/>
                <w:szCs w:val="20"/>
                <w:u w:val="none" w:color="000000"/>
                <w:vertAlign w:val="baseline"/>
                <w:rtl w:val="0"/>
                <w:lang w:val="en-US"/>
              </w:rPr>
              <w:t>in Kamchatka specially protected territories</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2007</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Angela Tolstenko, head of the Kamchatka regional youth public organization </w:t>
            </w:r>
            <w:r>
              <w:rPr>
                <w:rFonts w:ascii="Arial Unicode MS" w:cs="Arial Unicode MS" w:hAnsi="Helvetica" w:eastAsia="Arial Unicode MS" w:hint="default"/>
                <w:b w:val="0"/>
                <w:bCs w:val="0"/>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The Center of Youth Research and Volunteer Work</w:t>
            </w:r>
            <w:r>
              <w:rPr>
                <w:rFonts w:ascii="Arial Unicode MS" w:cs="Arial Unicode MS" w:hAnsi="Helvetica" w:eastAsia="Arial Unicode MS" w:hint="default"/>
                <w:b w:val="0"/>
                <w:bCs w:val="0"/>
                <w:caps w:val="0"/>
                <w:smallCaps w:val="0"/>
                <w:strike w:val="0"/>
                <w:dstrike w:val="0"/>
                <w:outline w:val="0"/>
                <w:color w:val="000000"/>
                <w:spacing w:val="0"/>
                <w:kern w:val="0"/>
                <w:position w:val="0"/>
                <w:sz w:val="20"/>
                <w:szCs w:val="20"/>
                <w:u w:val="none" w:color="000000"/>
                <w:vertAlign w:val="baseline"/>
                <w:rtl w:val="0"/>
                <w:lang w:val="fr-FR"/>
              </w:rPr>
              <w:t>»</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Angela </w:t>
            </w:r>
            <w:r>
              <w:rPr>
                <w:rFonts w:ascii="Helvetica"/>
                <w:caps w:val="0"/>
                <w:smallCaps w:val="0"/>
                <w:strike w:val="0"/>
                <w:dstrike w:val="0"/>
                <w:outline w:val="0"/>
                <w:color w:val="000000"/>
                <w:spacing w:val="0"/>
                <w:kern w:val="0"/>
                <w:position w:val="0"/>
                <w:sz w:val="20"/>
                <w:szCs w:val="20"/>
                <w:u w:val="none" w:color="000000"/>
                <w:vertAlign w:val="baseline"/>
                <w:rtl w:val="0"/>
              </w:rPr>
              <w:t>Tolstenko</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The environmental educational program involving schoolchildren and students in volunteer research work in protected areas in Kamchatka. The objective is to stir the life position of young researchers regarding conservation of biodiversity of the planet through learning the specifics of Kamchatka natural conditions.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Subprojects: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Field biological school "Bioterra" (since 2005)</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Location-based: Bering Island, the Commander Islands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Environmental field school "EkoBioSfera" (since 2006). Location-based: Nalychevskaya Valley</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Environmental field school "Ichinskaya" (since 2008) Location-based: Bystrinsky rayon</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Environmental field school "Kohl-stream" (since 2009) Location-based: Kohl village, Sobolevski rayon</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Environmental field school "Tol-Mount" (since 2012) Location-based: Kluchevskaya group of volcanoes.</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Environmental education program involves volunteers in research work in protected territories in Kamchatka. Goal: to foster civil position by means of environmental education.</w:t>
            </w:r>
          </w:p>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To promote healthy lifestyle through volunteer work and participation in environmental education of people in Kamchatka region.</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84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263"/>
        <w:gridCol w:w="876"/>
        <w:gridCol w:w="2163"/>
        <w:gridCol w:w="1725"/>
        <w:gridCol w:w="4784"/>
        <w:gridCol w:w="1765"/>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1182"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Teletskaya Circumnavigation</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Evgeny Veselovsky</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Evgeny </w:t>
            </w:r>
            <w:r>
              <w:rPr>
                <w:rFonts w:ascii="Helvetica"/>
                <w:caps w:val="0"/>
                <w:smallCaps w:val="0"/>
                <w:strike w:val="0"/>
                <w:dstrike w:val="0"/>
                <w:outline w:val="0"/>
                <w:color w:val="000000"/>
                <w:spacing w:val="0"/>
                <w:kern w:val="0"/>
                <w:position w:val="0"/>
                <w:sz w:val="20"/>
                <w:szCs w:val="20"/>
                <w:u w:val="none" w:color="000000"/>
                <w:vertAlign w:val="baseline"/>
                <w:rtl w:val="0"/>
              </w:rPr>
              <w:t>Veselovsky</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Eco-geographical education of schoolchildren and students of the Russian Federation by means of creation of universal rout in the area of UNESCO  site - Altai biosphere reserve and Teletskoe lake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RGS Project</w:t>
            </w:r>
          </w:p>
        </w:tc>
      </w:tr>
    </w:tbl>
    <w:tbl>
      <w:tblPr>
        <w:tblW w:w="1384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263"/>
        <w:gridCol w:w="876"/>
        <w:gridCol w:w="2163"/>
        <w:gridCol w:w="1725"/>
        <w:gridCol w:w="4784"/>
        <w:gridCol w:w="1765"/>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84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263"/>
        <w:gridCol w:w="876"/>
        <w:gridCol w:w="2163"/>
        <w:gridCol w:w="1725"/>
        <w:gridCol w:w="4784"/>
        <w:gridCol w:w="1765"/>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0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aps w:val="0"/>
                <w:smallCaps w:val="0"/>
                <w:strike w:val="0"/>
                <w:dstrike w:val="0"/>
                <w:outline w:val="0"/>
                <w:color w:val="000000"/>
                <w:spacing w:val="0"/>
                <w:kern w:val="0"/>
                <w:position w:val="0"/>
                <w:sz w:val="20"/>
                <w:szCs w:val="20"/>
                <w:u w:val="none" w:color="000000"/>
                <w:vertAlign w:val="baseline"/>
                <w:rtl w:val="0"/>
              </w:rPr>
              <w:t>Adopt a reserve</w:t>
            </w:r>
            <w:r>
              <w:rPr>
                <w:caps w:val="0"/>
                <w:smallCaps w:val="0"/>
                <w:strike w:val="0"/>
                <w:dstrike w:val="0"/>
                <w:outline w:val="0"/>
                <w:color w:val="000000"/>
                <w:spacing w:val="0"/>
                <w:kern w:val="0"/>
                <w:position w:val="0"/>
                <w:sz w:val="20"/>
                <w:szCs w:val="20"/>
                <w:u w:val="none" w:color="000000"/>
                <w:vertAlign w:val="baseline"/>
                <w:rtl w:val="0"/>
                <w:lang w:val="fr-FR"/>
              </w:rPr>
              <w:t>»</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rPr>
              <w:t>2013</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 xml:space="preserve">Ludmila Nekhorosheva, </w:t>
            </w:r>
          </w:p>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Altai regional public organization "Geblerovskoe Ecological Society</w:t>
            </w:r>
            <w:r>
              <w:rPr>
                <w:rFonts w:ascii="Arial Unicode MS" w:cs="Arial Unicode MS" w:hAnsi="Helvetica" w:eastAsia="Arial Unicode MS" w:hint="default"/>
                <w:b w:val="0"/>
                <w:bCs w:val="0"/>
                <w:caps w:val="0"/>
                <w:smallCaps w:val="0"/>
                <w:strike w:val="0"/>
                <w:dstrike w:val="0"/>
                <w:outline w:val="0"/>
                <w:color w:val="000000"/>
                <w:spacing w:val="0"/>
                <w:kern w:val="0"/>
                <w:position w:val="0"/>
                <w:sz w:val="20"/>
                <w:szCs w:val="20"/>
                <w:u w:val="none" w:color="000000"/>
                <w:vertAlign w:val="baseline"/>
                <w:rtl w:val="0"/>
                <w:lang w:val="fr-FR"/>
              </w:rPr>
              <w:t>»</w:t>
            </w: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Ludmila </w:t>
            </w:r>
            <w:r>
              <w:rPr>
                <w:rFonts w:ascii="Helvetica"/>
                <w:caps w:val="0"/>
                <w:smallCaps w:val="0"/>
                <w:strike w:val="0"/>
                <w:dstrike w:val="0"/>
                <w:outline w:val="0"/>
                <w:color w:val="000000"/>
                <w:spacing w:val="0"/>
                <w:kern w:val="0"/>
                <w:position w:val="0"/>
                <w:sz w:val="20"/>
                <w:szCs w:val="20"/>
                <w:u w:val="none" w:color="000000"/>
                <w:vertAlign w:val="baseline"/>
                <w:rtl w:val="0"/>
              </w:rPr>
              <w:t>Nekhorosheva</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Thanks to the project "Adopt a reserve" a network of youth environmental teams have been created in Altai. They work in the surrounding important areas. Activists conduct environmental activities on the ground, study the nature, they are engaged in mapping of important areas. The important information that Geblerovskoe Ecological Society  receive is sent to profile government bodies and economic organizations of Altai Krai; This data forms the basis for establishment of specially protected territories, in accordance with environmental regulations. At the same time the number of young people who actively cooperate with the public organization is increasing. That leads to promotion of environmental activity and dissemination of knowledge about Altai among local population.</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84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263"/>
        <w:gridCol w:w="876"/>
        <w:gridCol w:w="2163"/>
        <w:gridCol w:w="1725"/>
        <w:gridCol w:w="4784"/>
        <w:gridCol w:w="1765"/>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2965"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aps w:val="0"/>
                <w:smallCaps w:val="0"/>
                <w:strike w:val="0"/>
                <w:dstrike w:val="0"/>
                <w:outline w:val="0"/>
                <w:color w:val="000000"/>
                <w:spacing w:val="0"/>
                <w:kern w:val="0"/>
                <w:position w:val="0"/>
                <w:sz w:val="20"/>
                <w:szCs w:val="20"/>
                <w:u w:val="none" w:color="000000"/>
                <w:vertAlign w:val="baseline"/>
                <w:rtl w:val="0"/>
                <w:lang w:val="en-US"/>
              </w:rPr>
              <w:t>Battleship Lefort</w:t>
            </w:r>
            <w:r>
              <w:rPr>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aps w:val="0"/>
                <w:smallCaps w:val="0"/>
                <w:strike w:val="0"/>
                <w:dstrike w:val="0"/>
                <w:outline w:val="0"/>
                <w:color w:val="000000"/>
                <w:spacing w:val="0"/>
                <w:kern w:val="0"/>
                <w:position w:val="0"/>
                <w:sz w:val="20"/>
                <w:szCs w:val="20"/>
                <w:u w:val="none" w:color="000000"/>
                <w:vertAlign w:val="baseline"/>
                <w:rtl w:val="0"/>
              </w:rPr>
              <w:t>film</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2014</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Arial Unicode MS" w:cs="Arial Unicode MS" w:hAnsi="Helvetica" w:eastAsia="Arial Unicode MS" w:hint="default"/>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Moya Planeta</w:t>
            </w:r>
            <w:r>
              <w:rPr>
                <w:rFonts w:ascii="Arial Unicode MS" w:cs="Arial Unicode MS" w:hAnsi="Helvetica" w:eastAsia="Arial Unicode MS" w:hint="default"/>
                <w:b w:val="0"/>
                <w:bCs w:val="0"/>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Channel</w:t>
            </w:r>
          </w:p>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p>
          <w:p>
            <w:pPr>
              <w:pStyle w:val="Стиль таблицы 1"/>
              <w:rPr>
                <w:caps w:val="0"/>
                <w:smallCaps w:val="0"/>
                <w:strike w:val="0"/>
                <w:dstrike w:val="0"/>
                <w:outline w:val="0"/>
                <w:color w:val="000000"/>
                <w:spacing w:val="0"/>
                <w:kern w:val="0"/>
                <w:position w:val="0"/>
                <w:sz w:val="20"/>
                <w:szCs w:val="20"/>
                <w:u w:val="none" w:color="000000"/>
                <w:vertAlign w:val="baseline"/>
                <w:rtl w:val="0"/>
                <w:lang w:val="en-US"/>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Aleksandra </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Lukyanov</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a, screenwrite</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r</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Стиль таблицы 1"/>
            </w:pPr>
            <w:r>
              <w:rPr>
                <w:caps w:val="0"/>
                <w:smallCaps w:val="0"/>
                <w:strike w:val="0"/>
                <w:dstrike w:val="0"/>
                <w:outline w:val="0"/>
                <w:color w:val="000000"/>
                <w:spacing w:val="0"/>
                <w:kern w:val="0"/>
                <w:position w:val="0"/>
                <w:sz w:val="20"/>
                <w:szCs w:val="20"/>
                <w:u w:val="none" w:color="000000"/>
                <w:vertAlign w:val="baseline"/>
                <w:rtl w:val="0"/>
                <w:lang w:val="en-US"/>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sv-SE"/>
              </w:rPr>
              <w:t>Aleksandra Lukyanova</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Russian ship of the line Lefort was found in May 2013 at the bottom of the Gulf of Finland between the islands of Gogland and Bolshoy Tuters. It was found by the reconnaissance group which conducted the underwater expedition within the framework of </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aps w:val="0"/>
                <w:smallCaps w:val="0"/>
                <w:strike w:val="0"/>
                <w:dstrike w:val="0"/>
                <w:outline w:val="0"/>
                <w:color w:val="000000"/>
                <w:spacing w:val="0"/>
                <w:kern w:val="0"/>
                <w:position w:val="0"/>
                <w:sz w:val="24"/>
                <w:szCs w:val="24"/>
                <w:u w:val="none" w:color="000000"/>
                <w:vertAlign w:val="baseline"/>
                <w:rtl w:val="0"/>
                <w:lang w:val="en-US"/>
              </w:rPr>
              <w:t>Regards to ships of Great Victory</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4"/>
                <w:szCs w:val="24"/>
                <w:u w:val="none" w:color="000000"/>
                <w:vertAlign w:val="baseline"/>
                <w:rtl w:val="0"/>
                <w:lang w:val="en-US"/>
              </w:rPr>
              <w:t>project.</w:t>
            </w:r>
          </w:p>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This film (52 min.) is about the remains of the legendary battleship "Lefort" which sank in the 19th century in the Gulf of Finland.</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tbl>
      <w:tblPr>
        <w:tblW w:w="1384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263"/>
        <w:gridCol w:w="876"/>
        <w:gridCol w:w="2163"/>
        <w:gridCol w:w="1725"/>
        <w:gridCol w:w="4784"/>
        <w:gridCol w:w="1765"/>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85"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3576"/>
            <w:gridSpan w:val="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nl-NL"/>
              </w:rPr>
              <w:t>Best Media Project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384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263"/>
        <w:gridCol w:w="876"/>
        <w:gridCol w:w="2163"/>
        <w:gridCol w:w="1725"/>
        <w:gridCol w:w="4784"/>
        <w:gridCol w:w="1765"/>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85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r>
              <w:rPr>
                <w:rFonts w:hAnsi="Arial Bold"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Bold"/>
                <w:caps w:val="0"/>
                <w:smallCaps w:val="0"/>
                <w:strike w:val="0"/>
                <w:dstrike w:val="0"/>
                <w:outline w:val="0"/>
                <w:color w:val="000000"/>
                <w:spacing w:val="0"/>
                <w:kern w:val="0"/>
                <w:position w:val="0"/>
                <w:sz w:val="24"/>
                <w:szCs w:val="24"/>
                <w:u w:val="none" w:color="000000"/>
                <w:vertAlign w:val="baseline"/>
                <w:rtl w:val="0"/>
                <w:lang w:val="en-US"/>
              </w:rPr>
              <w:t>Lend-lease</w:t>
            </w:r>
            <w:r>
              <w:rPr>
                <w:rFonts w:hAnsi="Arial Bold"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hAnsi="Arial Bold"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Bold"/>
                <w:caps w:val="0"/>
                <w:smallCaps w:val="0"/>
                <w:strike w:val="0"/>
                <w:dstrike w:val="0"/>
                <w:outline w:val="0"/>
                <w:color w:val="000000"/>
                <w:spacing w:val="0"/>
                <w:kern w:val="0"/>
                <w:position w:val="0"/>
                <w:sz w:val="24"/>
                <w:szCs w:val="24"/>
                <w:u w:val="none" w:color="000000"/>
                <w:vertAlign w:val="baseline"/>
                <w:rtl w:val="0"/>
                <w:lang w:val="en-US"/>
              </w:rPr>
              <w:t>ALSIB. The Secret route</w:t>
            </w:r>
            <w:r>
              <w:rPr>
                <w:rFonts w:hAnsi="Arial Bold"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Bold"/>
                <w:caps w:val="0"/>
                <w:smallCaps w:val="0"/>
                <w:strike w:val="0"/>
                <w:dstrike w:val="0"/>
                <w:outline w:val="0"/>
                <w:color w:val="000000"/>
                <w:spacing w:val="0"/>
                <w:kern w:val="0"/>
                <w:position w:val="0"/>
                <w:sz w:val="24"/>
                <w:szCs w:val="24"/>
                <w:u w:val="none" w:color="000000"/>
                <w:vertAlign w:val="baseline"/>
                <w:rtl w:val="0"/>
                <w:lang w:val="en-US"/>
              </w:rPr>
              <w:t>,</w:t>
            </w:r>
          </w:p>
          <w:p>
            <w:pPr>
              <w:pStyle w:val="Текстовый блок"/>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r>
              <w:rPr>
                <w:rFonts w:hAnsi="Arial Bold"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Bold"/>
                <w:caps w:val="0"/>
                <w:smallCaps w:val="0"/>
                <w:strike w:val="0"/>
                <w:dstrike w:val="0"/>
                <w:outline w:val="0"/>
                <w:color w:val="000000"/>
                <w:spacing w:val="0"/>
                <w:kern w:val="0"/>
                <w:position w:val="0"/>
                <w:sz w:val="24"/>
                <w:szCs w:val="24"/>
                <w:u w:val="none" w:color="000000"/>
                <w:vertAlign w:val="baseline"/>
                <w:rtl w:val="0"/>
                <w:lang w:val="en-US"/>
              </w:rPr>
              <w:t>Lend-lease 2</w:t>
            </w:r>
            <w:r>
              <w:rPr>
                <w:rFonts w:hAnsi="Arial Bold"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По умолчанию"/>
            </w:pPr>
            <w:r>
              <w:rPr>
                <w:rFonts w:hAnsi="Arial Bold" w:hint="default"/>
                <w:caps w:val="0"/>
                <w:smallCaps w:val="0"/>
                <w:strike w:val="0"/>
                <w:dstrike w:val="0"/>
                <w:outline w:val="0"/>
                <w:color w:val="000000"/>
                <w:spacing w:val="0"/>
                <w:kern w:val="0"/>
                <w:position w:val="0"/>
                <w:sz w:val="22"/>
                <w:szCs w:val="22"/>
                <w:u w:val="none" w:color="000000"/>
                <w:vertAlign w:val="baseline"/>
                <w:rtl w:val="0"/>
                <w:lang w:val="fr-FR"/>
              </w:rPr>
              <w:t>«</w:t>
            </w:r>
            <w:r>
              <w:rPr>
                <w:rFonts w:ascii="Arial Bold"/>
                <w:caps w:val="0"/>
                <w:smallCaps w:val="0"/>
                <w:strike w:val="0"/>
                <w:dstrike w:val="0"/>
                <w:outline w:val="0"/>
                <w:color w:val="000000"/>
                <w:spacing w:val="0"/>
                <w:kern w:val="0"/>
                <w:position w:val="0"/>
                <w:sz w:val="22"/>
                <w:szCs w:val="22"/>
                <w:u w:val="none" w:color="000000"/>
                <w:vertAlign w:val="baseline"/>
                <w:rtl w:val="0"/>
                <w:lang w:val="en-US"/>
              </w:rPr>
              <w:t>Gone with the sea</w:t>
            </w:r>
            <w:r>
              <w:rPr>
                <w:rFonts w:hAnsi="Arial Bold" w:hint="default"/>
                <w:caps w:val="0"/>
                <w:smallCaps w:val="0"/>
                <w:strike w:val="0"/>
                <w:dstrike w:val="0"/>
                <w:outline w:val="0"/>
                <w:color w:val="000000"/>
                <w:spacing w:val="0"/>
                <w:kern w:val="0"/>
                <w:position w:val="0"/>
                <w:sz w:val="22"/>
                <w:szCs w:val="22"/>
                <w:u w:val="none" w:color="000000"/>
                <w:vertAlign w:val="baseline"/>
                <w:rtl w:val="0"/>
                <w:lang w:val="fr-FR"/>
              </w:rPr>
              <w:t>»</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2012 - 2013</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Aleksey Kurenkov, general producer, Ltd. "European Media Group" ,</w:t>
            </w:r>
          </w:p>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authors: Svetlana Rodina, Anastasia Popova</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Svetlana </w:t>
            </w:r>
            <w:r>
              <w:rPr>
                <w:rFonts w:ascii="Helvetica"/>
                <w:caps w:val="0"/>
                <w:smallCaps w:val="0"/>
                <w:strike w:val="0"/>
                <w:dstrike w:val="0"/>
                <w:outline w:val="0"/>
                <w:color w:val="000000"/>
                <w:spacing w:val="0"/>
                <w:kern w:val="0"/>
                <w:position w:val="0"/>
                <w:sz w:val="20"/>
                <w:szCs w:val="20"/>
                <w:u w:val="none" w:color="000000"/>
                <w:vertAlign w:val="baseline"/>
                <w:rtl w:val="0"/>
                <w:lang w:val="en-US"/>
              </w:rPr>
              <w:t>Rodina</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 Anastasia </w:t>
            </w:r>
            <w:r>
              <w:rPr>
                <w:rFonts w:ascii="Helvetica"/>
                <w:caps w:val="0"/>
                <w:smallCaps w:val="0"/>
                <w:strike w:val="0"/>
                <w:dstrike w:val="0"/>
                <w:outline w:val="0"/>
                <w:color w:val="000000"/>
                <w:spacing w:val="0"/>
                <w:kern w:val="0"/>
                <w:position w:val="0"/>
                <w:sz w:val="20"/>
                <w:szCs w:val="20"/>
                <w:u w:val="none" w:color="000000"/>
                <w:vertAlign w:val="baseline"/>
                <w:rtl w:val="0"/>
                <w:lang w:val="en-US"/>
              </w:rPr>
              <w:t>Popova</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A"/>
              <w:jc w:val="both"/>
            </w:pPr>
            <w:r>
              <w:rPr>
                <w:caps w:val="0"/>
                <w:smallCaps w:val="0"/>
                <w:strike w:val="0"/>
                <w:dstrike w:val="0"/>
                <w:outline w:val="0"/>
                <w:color w:val="000000"/>
                <w:spacing w:val="0"/>
                <w:kern w:val="0"/>
                <w:position w:val="0"/>
                <w:sz w:val="22"/>
                <w:szCs w:val="22"/>
                <w:u w:val="none" w:color="000000"/>
                <w:vertAlign w:val="baseline"/>
                <w:rtl w:val="0"/>
                <w:lang w:val="en-US"/>
              </w:rPr>
              <w:t>The film tells the story of ALSIB - the Soviet Union portion of the Alaska-Siberian air road receiving Lend-Lease aircrafts from the USA. American aircrafts sent to the front played an important role in Red Army</w:t>
            </w:r>
            <w:r>
              <w:rPr>
                <w:caps w:val="0"/>
                <w:smallCaps w:val="0"/>
                <w:strike w:val="0"/>
                <w:dstrike w:val="0"/>
                <w:outline w:val="0"/>
                <w:color w:val="000000"/>
                <w:spacing w:val="0"/>
                <w:kern w:val="0"/>
                <w:position w:val="0"/>
                <w:sz w:val="22"/>
                <w:szCs w:val="22"/>
                <w:u w:val="none" w:color="000000"/>
                <w:vertAlign w:val="baseline"/>
                <w:rtl w:val="0"/>
                <w:lang w:val="fr-FR"/>
              </w:rPr>
              <w:t>’</w:t>
            </w:r>
            <w:r>
              <w:rPr>
                <w:caps w:val="0"/>
                <w:smallCaps w:val="0"/>
                <w:strike w:val="0"/>
                <w:dstrike w:val="0"/>
                <w:outline w:val="0"/>
                <w:color w:val="000000"/>
                <w:spacing w:val="0"/>
                <w:kern w:val="0"/>
                <w:position w:val="0"/>
                <w:sz w:val="22"/>
                <w:szCs w:val="22"/>
                <w:u w:val="none" w:color="000000"/>
                <w:vertAlign w:val="baseline"/>
                <w:rtl w:val="0"/>
                <w:lang w:val="en-US"/>
              </w:rPr>
              <w:t>s fight against greatly motorized Wehrmacht troops. Thousands of pilots, flight radiotelephone operators and mechanics worked in unbearable conditions of the Far North, flew over the most dangerous areas of the planet, including the permafrost zone. Despite all the difficulties, during the period from 1942 to 1945, almost 8,000 aircrafts were ferried and  tons of valuable goods were transported. The authors of the film together with the RGS found unique "live" and archival material on the topic. The film features: unknown newsreel and specifically filmed artistic reconstruction of historical events of that time. Participants of the construction and workers of ALSIB from Russia and the US, president of the Russian Geographical Society Sergei Shoigu, leading scientists and researchers of WWII history took part in filming. The shooting took place in Russia and the US in the summer and fall of 2012. During the Cold War people tried not to talk about Lend-Lease to the USSR, and the heroes of  ALSIB - Soviet pilots - were forgotten. This year is the 70th anniversary of the start of ALSIB, and our task is to revive the memory of it. This almost unknown war story is in fact a matter of national pride, which we should all know and remember.</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tbl>
      <w:tblPr>
        <w:tblW w:w="1384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
        <w:gridCol w:w="2263"/>
        <w:gridCol w:w="876"/>
        <w:gridCol w:w="2163"/>
        <w:gridCol w:w="1725"/>
        <w:gridCol w:w="4784"/>
        <w:gridCol w:w="1765"/>
      </w:tblGrid>
      <w:tr>
        <w:tblPrEx>
          <w:shd w:val="clear" w:color="auto" w:fill="auto"/>
        </w:tblPrEx>
        <w:trPr>
          <w:trHeight w:val="490" w:hRule="atLeast"/>
        </w:trPr>
        <w:tc>
          <w:tcPr>
            <w:tcW w:type="dxa" w:w="26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2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1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
        <w:gridCol w:w="2605"/>
        <w:gridCol w:w="805"/>
        <w:gridCol w:w="2282"/>
        <w:gridCol w:w="1725"/>
        <w:gridCol w:w="4784"/>
        <w:gridCol w:w="1765"/>
      </w:tblGrid>
      <w:tr>
        <w:tblPrEx>
          <w:shd w:val="clear" w:color="auto" w:fill="auto"/>
        </w:tblPrEx>
        <w:trPr>
          <w:trHeight w:val="4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52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Arial Bold" w:cs="Arial Bold" w:hAnsi="Arial Bold" w:eastAsia="Arial Bold"/>
                <w:caps w:val="0"/>
                <w:smallCaps w:val="0"/>
                <w:strike w:val="0"/>
                <w:dstrike w:val="0"/>
                <w:outline w:val="0"/>
                <w:color w:val="111111"/>
                <w:spacing w:val="0"/>
                <w:kern w:val="0"/>
                <w:position w:val="0"/>
                <w:sz w:val="24"/>
                <w:szCs w:val="24"/>
                <w:u w:val="none" w:color="111111"/>
                <w:vertAlign w:val="baseline"/>
                <w:rtl w:val="0"/>
                <w:lang w:val="en-US"/>
              </w:rPr>
            </w:pPr>
            <w:r>
              <w:rPr>
                <w:rFonts w:ascii="Arial Bold"/>
                <w:caps w:val="0"/>
                <w:smallCaps w:val="0"/>
                <w:strike w:val="0"/>
                <w:dstrike w:val="0"/>
                <w:outline w:val="0"/>
                <w:color w:val="111111"/>
                <w:spacing w:val="0"/>
                <w:kern w:val="0"/>
                <w:position w:val="0"/>
                <w:sz w:val="24"/>
                <w:szCs w:val="24"/>
                <w:u w:val="none" w:color="111111"/>
                <w:vertAlign w:val="baseline"/>
                <w:rtl w:val="0"/>
                <w:lang w:val="en-US"/>
              </w:rPr>
              <w:t>A series of documentaries</w:t>
            </w:r>
          </w:p>
          <w:p>
            <w:pPr>
              <w:pStyle w:val="По умолчанию"/>
            </w:pPr>
            <w:r>
              <w:rPr>
                <w:rFonts w:hAnsi="Arial Bold" w:hint="default"/>
                <w:caps w:val="0"/>
                <w:smallCaps w:val="0"/>
                <w:strike w:val="0"/>
                <w:dstrike w:val="0"/>
                <w:outline w:val="0"/>
                <w:color w:val="111111"/>
                <w:spacing w:val="0"/>
                <w:kern w:val="0"/>
                <w:position w:val="0"/>
                <w:sz w:val="22"/>
                <w:szCs w:val="22"/>
                <w:u w:val="none" w:color="111111"/>
                <w:vertAlign w:val="baseline"/>
                <w:rtl w:val="0"/>
                <w:lang w:val="fr-FR"/>
              </w:rPr>
              <w:t>«</w:t>
            </w:r>
            <w:r>
              <w:rPr>
                <w:rFonts w:ascii="Arial Bold"/>
                <w:caps w:val="0"/>
                <w:smallCaps w:val="0"/>
                <w:strike w:val="0"/>
                <w:dstrike w:val="0"/>
                <w:outline w:val="0"/>
                <w:color w:val="111111"/>
                <w:spacing w:val="0"/>
                <w:kern w:val="0"/>
                <w:position w:val="0"/>
                <w:sz w:val="22"/>
                <w:szCs w:val="22"/>
                <w:u w:val="none" w:color="111111"/>
                <w:vertAlign w:val="baseline"/>
                <w:rtl w:val="0"/>
                <w:lang w:val="en-US"/>
              </w:rPr>
              <w:t>Neva and Nadejda. The first Russian circumnavigation</w:t>
            </w:r>
            <w:r>
              <w:rPr>
                <w:rFonts w:hAnsi="Arial Bold" w:hint="default"/>
                <w:caps w:val="0"/>
                <w:smallCaps w:val="0"/>
                <w:strike w:val="0"/>
                <w:dstrike w:val="0"/>
                <w:outline w:val="0"/>
                <w:color w:val="111111"/>
                <w:spacing w:val="0"/>
                <w:kern w:val="0"/>
                <w:position w:val="0"/>
                <w:sz w:val="22"/>
                <w:szCs w:val="22"/>
                <w:u w:val="none" w:color="111111"/>
                <w:vertAlign w:val="baseline"/>
                <w:rtl w:val="0"/>
                <w:lang w:val="fr-FR"/>
              </w:rPr>
              <w:t>»</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rPr>
              <w:t>2012 - 2013</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Mikhail Kozhukhov, member of the RGS, President of the Travel Club, Director General of broadcasting company </w:t>
            </w:r>
            <w:r>
              <w:rPr>
                <w:rFonts w:ascii="Arial Unicode MS" w:cs="Arial Unicode MS" w:hAnsi="Helvetica" w:eastAsia="Arial Unicode MS" w:hint="default"/>
                <w:b w:val="0"/>
                <w:bCs w:val="0"/>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s-ES_tradnl"/>
              </w:rPr>
              <w:t>Kontrast</w:t>
            </w:r>
            <w:r>
              <w:rPr>
                <w:rFonts w:ascii="Arial Unicode MS" w:cs="Arial Unicode MS" w:hAnsi="Helvetica" w:eastAsia="Arial Unicode MS" w:hint="default"/>
                <w:b w:val="0"/>
                <w:bCs w:val="0"/>
                <w:caps w:val="0"/>
                <w:smallCaps w:val="0"/>
                <w:strike w:val="0"/>
                <w:dstrike w:val="0"/>
                <w:outline w:val="0"/>
                <w:color w:val="000000"/>
                <w:spacing w:val="0"/>
                <w:kern w:val="0"/>
                <w:position w:val="0"/>
                <w:sz w:val="20"/>
                <w:szCs w:val="20"/>
                <w:u w:val="none" w:color="000000"/>
                <w:vertAlign w:val="baseline"/>
                <w:rtl w:val="0"/>
                <w:lang w:val="fr-FR"/>
              </w:rPr>
              <w:t>»</w:t>
            </w:r>
          </w:p>
          <w:p>
            <w:pPr>
              <w:pStyle w:val="Стиль таблицы 1"/>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rPr>
              <w:t>Mikhail Kozhukhov</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filming took place in areas associated with the expedition and the Russian audience will see most of these places for the first time. These are 16 geographical locations - from Alaska to Cape Horn. The audience will get an opportunity to assess the scope of Russian sailors</w:t>
            </w:r>
            <w:r>
              <w:rPr>
                <w:rFonts w:hAnsi="Helvetica"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0"/>
                <w:szCs w:val="20"/>
                <w:u w:val="none" w:color="000000"/>
                <w:vertAlign w:val="baseline"/>
                <w:rtl w:val="0"/>
                <w:lang w:val="en-US"/>
              </w:rPr>
              <w:t>achievements. The shooting took place on sailing ship "Krusenstern". Machinery, household items, nautical tradition - everyone will be able to imagine himself a participant of the campaign, to feel the hardships that fell to their lot.</w:t>
            </w:r>
          </w:p>
          <w:p>
            <w:pPr>
              <w:pStyle w:val="Текстовый блок"/>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For the first time engravings made by members of the expedition and revived with the help of computer graphics will be shown. Some scenes are filmed in specially constructed pavilions and stylized as a film of the early 20th century. Also diaries of the participants will be featured for the first time: famous actors of the same age as the sailors read them.</w:t>
            </w:r>
          </w:p>
          <w:p>
            <w:pPr>
              <w:pStyle w:val="Текстовый блок A"/>
              <w:jc w:val="both"/>
            </w:pPr>
            <w:r>
              <w:rPr>
                <w:caps w:val="0"/>
                <w:smallCaps w:val="0"/>
                <w:strike w:val="0"/>
                <w:dstrike w:val="0"/>
                <w:outline w:val="0"/>
                <w:color w:val="000000"/>
                <w:spacing w:val="0"/>
                <w:kern w:val="0"/>
                <w:position w:val="0"/>
                <w:sz w:val="20"/>
                <w:szCs w:val="20"/>
                <w:u w:val="none" w:color="000000"/>
                <w:vertAlign w:val="baseline"/>
                <w:rtl w:val="0"/>
                <w:lang w:val="en-US"/>
              </w:rPr>
              <w:t>The film will also tell the story about the present of the most important places of the expedition. The film aired on TV channel "Russia-1".</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RGS grant project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1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
        <w:gridCol w:w="2605"/>
        <w:gridCol w:w="805"/>
        <w:gridCol w:w="2282"/>
        <w:gridCol w:w="1725"/>
        <w:gridCol w:w="4784"/>
        <w:gridCol w:w="1765"/>
      </w:tblGrid>
      <w:tr>
        <w:tblPrEx>
          <w:shd w:val="clear" w:color="auto" w:fill="auto"/>
        </w:tblPrEx>
        <w:trPr>
          <w:trHeight w:val="4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2788"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Film </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The people who make the earth round</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fr-FR"/>
              </w:rPr>
              <w:t>»</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Без интервала"/>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 w:val="left" w:pos="14072"/>
                <w:tab w:val="left" w:pos="14072"/>
              </w:tabs>
              <w:spacing w:after="0" w:line="240" w:lineRule="auto"/>
              <w:jc w:val="both"/>
            </w:pPr>
            <w:r>
              <w:rPr>
                <w:caps w:val="0"/>
                <w:smallCaps w:val="0"/>
                <w:strike w:val="0"/>
                <w:dstrike w:val="0"/>
                <w:outline w:val="0"/>
                <w:color w:val="000000"/>
                <w:spacing w:val="0"/>
                <w:kern w:val="0"/>
                <w:position w:val="0"/>
                <w:sz w:val="22"/>
                <w:szCs w:val="22"/>
                <w:u w:val="none" w:color="000000"/>
                <w:vertAlign w:val="baseline"/>
                <w:rtl w:val="0"/>
                <w:lang w:val="ru-RU"/>
              </w:rPr>
              <w:t xml:space="preserve">2013 </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ru-RU"/>
              </w:rPr>
              <w:t xml:space="preserve">– </w:t>
            </w:r>
            <w:r>
              <w:rPr>
                <w:caps w:val="0"/>
                <w:smallCaps w:val="0"/>
                <w:strike w:val="0"/>
                <w:dstrike w:val="0"/>
                <w:outline w:val="0"/>
                <w:color w:val="000000"/>
                <w:spacing w:val="0"/>
                <w:kern w:val="0"/>
                <w:position w:val="0"/>
                <w:sz w:val="22"/>
                <w:szCs w:val="22"/>
                <w:u w:val="none" w:color="000000"/>
                <w:vertAlign w:val="baseline"/>
                <w:rtl w:val="0"/>
                <w:lang w:val="ru-RU"/>
              </w:rPr>
              <w:t>2014</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По умолчанию"/>
              <w:jc w:val="both"/>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rPr>
            </w:pPr>
            <w:r>
              <w:rPr>
                <w:rFonts w:ascii="Tahoma"/>
                <w:caps w:val="0"/>
                <w:smallCaps w:val="0"/>
                <w:strike w:val="0"/>
                <w:dstrike w:val="0"/>
                <w:outline w:val="0"/>
                <w:color w:val="000000"/>
                <w:spacing w:val="0"/>
                <w:kern w:val="0"/>
                <w:position w:val="0"/>
                <w:sz w:val="22"/>
                <w:szCs w:val="22"/>
                <w:u w:val="none" w:color="000000"/>
                <w:vertAlign w:val="baseline"/>
                <w:rtl w:val="0"/>
                <w:lang w:val="it-IT"/>
              </w:rPr>
              <w:t>Channel One Russia</w:t>
            </w:r>
          </w:p>
          <w:p>
            <w:pPr>
              <w:pStyle w:val="По умолчанию"/>
              <w:jc w:val="both"/>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rPr>
            </w:pPr>
          </w:p>
          <w:p>
            <w:pPr>
              <w:pStyle w:val="По умолчанию"/>
              <w:jc w:val="both"/>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rPr>
            </w:pPr>
            <w:r>
              <w:rPr>
                <w:rFonts w:ascii="Tahoma"/>
                <w:caps w:val="0"/>
                <w:smallCaps w:val="0"/>
                <w:strike w:val="0"/>
                <w:dstrike w:val="0"/>
                <w:outline w:val="0"/>
                <w:color w:val="000000"/>
                <w:spacing w:val="0"/>
                <w:kern w:val="0"/>
                <w:position w:val="0"/>
                <w:sz w:val="22"/>
                <w:szCs w:val="22"/>
                <w:u w:val="none" w:color="000000"/>
                <w:vertAlign w:val="baseline"/>
                <w:rtl w:val="0"/>
                <w:lang w:val="en-US"/>
              </w:rPr>
              <w:t>Valdis Pelsh - author of the project</w:t>
            </w:r>
          </w:p>
          <w:p>
            <w:pPr>
              <w:pStyle w:val="По умолчанию"/>
              <w:jc w:val="both"/>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По умолчанию"/>
              <w:jc w:val="both"/>
            </w:pPr>
            <w:r>
              <w:rPr>
                <w:rFonts w:ascii="Tahoma"/>
                <w:caps w:val="0"/>
                <w:smallCaps w:val="0"/>
                <w:strike w:val="0"/>
                <w:dstrike w:val="0"/>
                <w:outline w:val="0"/>
                <w:color w:val="000000"/>
                <w:spacing w:val="0"/>
                <w:kern w:val="0"/>
                <w:position w:val="0"/>
                <w:sz w:val="22"/>
                <w:szCs w:val="22"/>
                <w:u w:val="none" w:color="000000"/>
                <w:vertAlign w:val="baseline"/>
                <w:rtl w:val="0"/>
              </w:rPr>
              <w:t xml:space="preserve">Valdis </w:t>
            </w:r>
            <w:r>
              <w:rPr>
                <w:rFonts w:ascii="Tahoma Negreta"/>
                <w:caps w:val="0"/>
                <w:smallCaps w:val="0"/>
                <w:strike w:val="0"/>
                <w:dstrike w:val="0"/>
                <w:outline w:val="0"/>
                <w:color w:val="000000"/>
                <w:spacing w:val="0"/>
                <w:kern w:val="0"/>
                <w:position w:val="0"/>
                <w:sz w:val="22"/>
                <w:szCs w:val="22"/>
                <w:u w:val="none" w:color="000000"/>
                <w:vertAlign w:val="baseline"/>
                <w:rtl w:val="0"/>
              </w:rPr>
              <w:t>Pelsh</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A four-episode film about transpolar flights of V. Chkalov, M. Gromov and S. Levanevsky</w:t>
            </w:r>
            <w:r>
              <w:rPr>
                <w:b w:val="0"/>
                <w:bCs w:val="0"/>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s crews. In their study the authors will rely on materials which have never been published before and documents from the personal archives of pilots.</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Yes/no</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1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
        <w:gridCol w:w="2605"/>
        <w:gridCol w:w="805"/>
        <w:gridCol w:w="2282"/>
        <w:gridCol w:w="1725"/>
        <w:gridCol w:w="4784"/>
        <w:gridCol w:w="1765"/>
      </w:tblGrid>
      <w:tr>
        <w:tblPrEx>
          <w:shd w:val="clear" w:color="auto" w:fill="auto"/>
        </w:tblPrEx>
        <w:trPr>
          <w:trHeight w:val="4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81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aps w:val="0"/>
                <w:smallCaps w:val="0"/>
                <w:strike w:val="0"/>
                <w:dstrike w:val="0"/>
                <w:outline w:val="0"/>
                <w:color w:val="000000"/>
                <w:spacing w:val="0"/>
                <w:kern w:val="0"/>
                <w:position w:val="0"/>
                <w:sz w:val="24"/>
                <w:szCs w:val="24"/>
                <w:u w:val="none" w:color="000000"/>
                <w:vertAlign w:val="baseline"/>
                <w:rtl w:val="0"/>
                <w:lang w:val="en-US"/>
              </w:rPr>
              <w:t>Animated Russia</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aps w:val="0"/>
                <w:smallCaps w:val="0"/>
                <w:strike w:val="0"/>
                <w:dstrike w:val="0"/>
                <w:outline w:val="0"/>
                <w:color w:val="000000"/>
                <w:spacing w:val="0"/>
                <w:kern w:val="0"/>
                <w:position w:val="0"/>
                <w:sz w:val="24"/>
                <w:szCs w:val="24"/>
                <w:u w:val="none" w:color="000000"/>
                <w:vertAlign w:val="baseline"/>
                <w:rtl w:val="0"/>
                <w:lang w:val="en-US"/>
              </w:rPr>
              <w:t>:</w:t>
            </w:r>
          </w:p>
          <w:p>
            <w:pPr>
              <w:pStyle w:val="Стиль таблицы 1"/>
              <w:jc w:val="center"/>
            </w:pPr>
            <w:r>
              <w:rPr>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caps w:val="0"/>
                <w:smallCaps w:val="0"/>
                <w:strike w:val="0"/>
                <w:dstrike w:val="0"/>
                <w:outline w:val="0"/>
                <w:color w:val="000000"/>
                <w:spacing w:val="0"/>
                <w:kern w:val="0"/>
                <w:position w:val="0"/>
                <w:sz w:val="20"/>
                <w:szCs w:val="20"/>
                <w:u w:val="none" w:color="000000"/>
                <w:vertAlign w:val="baseline"/>
                <w:rtl w:val="0"/>
                <w:lang w:val="en-US"/>
              </w:rPr>
              <w:t>We live in Russia</w:t>
            </w:r>
            <w:r>
              <w:rPr>
                <w:caps w:val="0"/>
                <w:smallCaps w:val="0"/>
                <w:strike w:val="0"/>
                <w:dstrike w:val="0"/>
                <w:outline w:val="0"/>
                <w:color w:val="000000"/>
                <w:spacing w:val="0"/>
                <w:kern w:val="0"/>
                <w:position w:val="0"/>
                <w:sz w:val="20"/>
                <w:szCs w:val="20"/>
                <w:u w:val="none" w:color="000000"/>
                <w:vertAlign w:val="baseline"/>
                <w:rtl w:val="0"/>
                <w:lang w:val="fr-FR"/>
              </w:rPr>
              <w:t>»</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00000"/>
                <w:spacing w:val="0"/>
                <w:kern w:val="0"/>
                <w:position w:val="0"/>
                <w:sz w:val="20"/>
                <w:szCs w:val="20"/>
                <w:u w:val="none" w:color="000000"/>
                <w:vertAlign w:val="baseline"/>
                <w:rtl w:val="0"/>
              </w:rPr>
              <w:t>Since 2010</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b w:val="0"/>
                <w:bCs w:val="0"/>
                <w:caps w:val="0"/>
                <w:smallCaps w:val="0"/>
                <w:strike w:val="0"/>
                <w:dstrike w:val="0"/>
                <w:outline w:val="0"/>
                <w:color w:val="050000"/>
                <w:spacing w:val="0"/>
                <w:kern w:val="0"/>
                <w:position w:val="0"/>
                <w:sz w:val="22"/>
                <w:szCs w:val="22"/>
                <w:u w:val="none" w:color="050000"/>
                <w:vertAlign w:val="baseline"/>
                <w:rtl w:val="0"/>
              </w:rPr>
            </w:pPr>
            <w:r>
              <w:rPr>
                <w:rFonts w:ascii="Helvetica" w:cs="Arial Unicode MS" w:hAnsi="Arial Unicode MS" w:eastAsia="Arial Unicode MS"/>
                <w:b w:val="0"/>
                <w:bCs w:val="0"/>
                <w:caps w:val="0"/>
                <w:smallCaps w:val="0"/>
                <w:strike w:val="0"/>
                <w:dstrike w:val="0"/>
                <w:outline w:val="0"/>
                <w:color w:val="050000"/>
                <w:spacing w:val="0"/>
                <w:kern w:val="0"/>
                <w:position w:val="0"/>
                <w:sz w:val="22"/>
                <w:szCs w:val="22"/>
                <w:u w:val="none" w:color="050000"/>
                <w:vertAlign w:val="baseline"/>
                <w:rtl w:val="0"/>
                <w:lang w:val="en-US"/>
              </w:rPr>
              <w:t>Georgy Vasilyev</w:t>
            </w:r>
          </w:p>
          <w:p>
            <w:pPr>
              <w:pStyle w:val="Стиль таблицы 1"/>
            </w:pPr>
            <w:r>
              <w:rPr>
                <w:b w:val="0"/>
                <w:bCs w:val="0"/>
                <w:i w:val="1"/>
                <w:iCs w:val="1"/>
                <w:caps w:val="0"/>
                <w:smallCaps w:val="0"/>
                <w:strike w:val="0"/>
                <w:dstrike w:val="0"/>
                <w:outline w:val="0"/>
                <w:color w:val="ff2c21"/>
                <w:spacing w:val="0"/>
                <w:kern w:val="0"/>
                <w:position w:val="0"/>
                <w:sz w:val="22"/>
                <w:szCs w:val="22"/>
                <w:u w:val="none" w:color="ff2c21"/>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Helvetica"/>
                <w:b w:val="0"/>
                <w:bCs w:val="0"/>
                <w:caps w:val="0"/>
                <w:smallCaps w:val="0"/>
                <w:strike w:val="0"/>
                <w:dstrike w:val="0"/>
                <w:outline w:val="0"/>
                <w:color w:val="050000"/>
                <w:spacing w:val="0"/>
                <w:kern w:val="0"/>
                <w:position w:val="0"/>
                <w:sz w:val="22"/>
                <w:szCs w:val="22"/>
                <w:u w:val="none" w:color="050000"/>
                <w:vertAlign w:val="baseline"/>
                <w:rtl w:val="0"/>
                <w:lang w:val="en-US"/>
              </w:rPr>
              <w:t xml:space="preserve">Georgy </w:t>
            </w:r>
            <w:r>
              <w:rPr>
                <w:rFonts w:ascii="Helvetica"/>
                <w:caps w:val="0"/>
                <w:smallCaps w:val="0"/>
                <w:strike w:val="0"/>
                <w:dstrike w:val="0"/>
                <w:outline w:val="0"/>
                <w:color w:val="050000"/>
                <w:spacing w:val="0"/>
                <w:kern w:val="0"/>
                <w:position w:val="0"/>
                <w:sz w:val="22"/>
                <w:szCs w:val="22"/>
                <w:u w:val="none" w:color="050000"/>
                <w:vertAlign w:val="baseline"/>
                <w:rtl w:val="0"/>
                <w:lang w:val="en-US"/>
              </w:rPr>
              <w:t>Vasilyev</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A series of animated films: "Russia", "Perm Krai", "Tuva", "Komi", "Derbent", "North Ossetia", "Buryatia". Goals: to introduce children and adolescents to the geography of Russia and its regions in an accessible and modern way: series of short plasticine cartoons. These cartoons show the geographical, historical and cultural diversity of the regions of Russia, promote pride for our country and love for our homeland, help mitigate the inter-ethnic problems. Results: 47 plasticine cartoons (7 of which are created with grant support of the Russian Geographical Society) form a large-scale celebratory video panorama of Russia from Kaliningrad in the west to Sakhalin in the east, from the Taimyr Peninsula in the north to Derbent the south. The cartoons are in demand at channels of different levels, spread out via the Internet, used at  geography lessons and during extra-curricular activities. Each cartoon begins with a three-second animated RGS logo.</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tbl>
      <w:tblPr>
        <w:tblW w:w="141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
        <w:gridCol w:w="2605"/>
        <w:gridCol w:w="805"/>
        <w:gridCol w:w="2282"/>
        <w:gridCol w:w="1725"/>
        <w:gridCol w:w="4784"/>
        <w:gridCol w:w="1765"/>
      </w:tblGrid>
      <w:tr>
        <w:tblPrEx>
          <w:shd w:val="clear" w:color="auto" w:fill="auto"/>
        </w:tblPrEx>
        <w:trPr>
          <w:trHeight w:val="4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1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
        <w:gridCol w:w="2605"/>
        <w:gridCol w:w="805"/>
        <w:gridCol w:w="2282"/>
        <w:gridCol w:w="1725"/>
        <w:gridCol w:w="4784"/>
        <w:gridCol w:w="1765"/>
      </w:tblGrid>
      <w:tr>
        <w:tblPrEx>
          <w:shd w:val="clear" w:color="auto" w:fill="auto"/>
        </w:tblPrEx>
        <w:trPr>
          <w:trHeight w:val="4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85"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3966"/>
            <w:gridSpan w:val="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center"/>
            </w:pPr>
            <w:r>
              <w:rPr>
                <w:rFonts w:ascii="Arial Bold"/>
                <w:b w:val="0"/>
                <w:bCs w:val="0"/>
                <w:caps w:val="0"/>
                <w:smallCaps w:val="0"/>
                <w:strike w:val="0"/>
                <w:dstrike w:val="0"/>
                <w:outline w:val="0"/>
                <w:color w:val="000000"/>
                <w:spacing w:val="0"/>
                <w:kern w:val="0"/>
                <w:position w:val="0"/>
                <w:sz w:val="22"/>
                <w:szCs w:val="22"/>
                <w:u w:val="none" w:color="000000"/>
                <w:vertAlign w:val="baseline"/>
                <w:rtl w:val="0"/>
                <w:lang w:val="en-US"/>
              </w:rPr>
              <w:t>The Russian Geographical Society Man of the Year</w:t>
            </w:r>
          </w:p>
        </w:tc>
      </w:tr>
    </w:tbl>
    <w:tbl>
      <w:tblPr>
        <w:tblW w:w="141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
        <w:gridCol w:w="2605"/>
        <w:gridCol w:w="805"/>
        <w:gridCol w:w="2282"/>
        <w:gridCol w:w="1725"/>
        <w:gridCol w:w="4784"/>
        <w:gridCol w:w="1765"/>
      </w:tblGrid>
      <w:tr>
        <w:tblPrEx>
          <w:shd w:val="clear" w:color="auto" w:fill="auto"/>
        </w:tblPrEx>
        <w:trPr>
          <w:trHeight w:val="4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1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
        <w:gridCol w:w="2605"/>
        <w:gridCol w:w="805"/>
        <w:gridCol w:w="2282"/>
        <w:gridCol w:w="1725"/>
        <w:gridCol w:w="4784"/>
        <w:gridCol w:w="1765"/>
      </w:tblGrid>
      <w:tr>
        <w:tblPrEx>
          <w:shd w:val="clear" w:color="auto" w:fill="auto"/>
        </w:tblPrEx>
        <w:trPr>
          <w:trHeight w:val="4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925"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5692"/>
            <w:gridSpan w:val="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Vladimir Kolosov </w:t>
            </w:r>
          </w:p>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p>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President of the International Geographical Union, curator of international activities of the Russian Geographical Society, member of the Scientific Council of the Russian Geographical Society</w:t>
            </w:r>
          </w:p>
          <w:p>
            <w:pPr>
              <w:pStyle w:val="Стиль таблицы 1"/>
              <w:jc w:val="both"/>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Since 1993 Vladimir Kolosov has been the head of the Centre of Geopolitical Studies of the Institute of Geography, RAS - the country's first research institute specializing in the study of theoretical and applied issues of political geography.</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He read lectured and worked at universities in Belgium, UK, USA, France; participated in many field studies and international research projects. </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Professor at the University of Toulouse-Mirail  (France) since 2001. Author of more then 250 scientific papers and 13 books. More than 80 works were published abroad.</w:t>
            </w:r>
          </w:p>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In August 2012 at the International Geographical Congress in Cologne he was elected President of the International Geographical Union.</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1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
        <w:gridCol w:w="2605"/>
        <w:gridCol w:w="805"/>
        <w:gridCol w:w="2282"/>
        <w:gridCol w:w="1725"/>
        <w:gridCol w:w="4784"/>
        <w:gridCol w:w="1765"/>
      </w:tblGrid>
      <w:tr>
        <w:tblPrEx>
          <w:shd w:val="clear" w:color="auto" w:fill="auto"/>
        </w:tblPrEx>
        <w:trPr>
          <w:trHeight w:val="4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6885"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5692"/>
            <w:gridSpan w:val="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rPr>
                <w:caps w:val="0"/>
                <w:smallCaps w:val="0"/>
                <w:strike w:val="0"/>
                <w:dstrike w:val="0"/>
                <w:outline w:val="0"/>
                <w:color w:val="000000"/>
                <w:spacing w:val="0"/>
                <w:kern w:val="0"/>
                <w:position w:val="0"/>
                <w:sz w:val="20"/>
                <w:szCs w:val="20"/>
                <w:u w:val="none" w:color="000000"/>
                <w:vertAlign w:val="baseline"/>
                <w:rtl w:val="0"/>
                <w:lang w:val="en-US"/>
              </w:rPr>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Maria Glazovskya</w:t>
            </w:r>
          </w:p>
          <w:p>
            <w:pPr>
              <w:pStyle w:val="Стиль таблицы 1"/>
              <w:rPr>
                <w:caps w:val="0"/>
                <w:smallCaps w:val="0"/>
                <w:strike w:val="0"/>
                <w:dstrike w:val="0"/>
                <w:outline w:val="0"/>
                <w:color w:val="000000"/>
                <w:spacing w:val="0"/>
                <w:kern w:val="0"/>
                <w:position w:val="0"/>
                <w:sz w:val="20"/>
                <w:szCs w:val="20"/>
                <w:u w:val="none" w:color="000000"/>
                <w:vertAlign w:val="baseline"/>
                <w:rtl w:val="0"/>
                <w:lang w:val="en-US"/>
              </w:rPr>
            </w:pPr>
          </w:p>
          <w:p>
            <w:pPr>
              <w:pStyle w:val="Стиль таблицы 1"/>
            </w:pP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Distinguished Professor of Lomonosov </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rPr>
              <w:t>Moscow State University</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honorary member of the Russian Geographical Society and Dokuchaev Soil Science Society, Distinguished Professor of the University of Warsaw and Honorary Doctor of the University of Sofia</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Maria Glazovskya has been working at MSU Faculty of geography since 1952: as Associate Professor, Professor at the Department of Soil Geography (1952-1956), Head of the Department of Physical Geography of the USSR (1956 - 1959), then - Head of the Department of Landscape Geochemistry and Soil Geography (1959 - 1987). Since 1987 - professor and consultant.</w:t>
            </w:r>
          </w:p>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M.A. Glazovskaya made a significant contribution to the development of a number of modern Earth sciences - genetic soil science, physical geography, landscape geochemistry, environment. Her works reflect the extraordinarily broad range of research interests. Together with her teacher B.B. Polynov and colleague A.I. Perelman she laid the foundations of a new science - landscape geochemistry. Laureate of the State Award of the USSR, the Lomonosov 2nd degree Award, the V.V. Dokuchaev Award, the D.N. Anuchin Award. She was awarded the Order of Honor, the Order of the Red Banner of Labour, two government medals, the V.V. Dokuchaev Gold Medal. Received the title "Honored Scientist of the RSFSR" "Distinguished Professor of Moscow State University" . Nominee for the RGS Grand Gold Medal.</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1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
        <w:gridCol w:w="2605"/>
        <w:gridCol w:w="805"/>
        <w:gridCol w:w="2282"/>
        <w:gridCol w:w="1725"/>
        <w:gridCol w:w="4784"/>
        <w:gridCol w:w="1765"/>
      </w:tblGrid>
      <w:tr>
        <w:tblPrEx>
          <w:shd w:val="clear" w:color="auto" w:fill="auto"/>
        </w:tblPrEx>
        <w:trPr>
          <w:trHeight w:val="4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4645"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7417"/>
            <w:gridSpan w:val="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rPr>
                <w:caps w:val="0"/>
                <w:smallCaps w:val="0"/>
                <w:strike w:val="0"/>
                <w:dstrike w:val="0"/>
                <w:outline w:val="0"/>
                <w:color w:val="000000"/>
                <w:spacing w:val="0"/>
                <w:kern w:val="0"/>
                <w:position w:val="0"/>
                <w:sz w:val="20"/>
                <w:szCs w:val="20"/>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Petr Boyarsky</w:t>
            </w:r>
          </w:p>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p>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President of Polar Research Fund, Deputy Director for science at Likhachev  Scientific Research Institute for Cultural and Natural Heritage</w:t>
            </w:r>
          </w:p>
          <w:p>
            <w:pPr>
              <w:pStyle w:val="Стиль таблицы 1"/>
              <w:jc w:val="both"/>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Founder of Marine Arctic Complex Expedition (MACE) in 1986, Head and Scientific Supervisor of its annual field research. Russia's Representative at the International Polar Heritage Committee (IPHC) within ICOMOS. </w:t>
            </w:r>
          </w:p>
          <w:p>
            <w:pPr>
              <w:pStyle w:val="Текстовый блок"/>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4"/>
                <w:szCs w:val="24"/>
                <w:u w:val="none" w:color="000000"/>
                <w:vertAlign w:val="baseline"/>
                <w:rtl w:val="0"/>
                <w:lang w:val="en-US"/>
              </w:rPr>
              <w:t>He was the first who proposed the idea of a comprehensive identification, study and preservation of cultural and natural heritage (1986) and the idea of creating a unite international system of protected areas (1990). Author of four scientific monographs and over 150 scientific articles.</w:t>
            </w:r>
          </w:p>
          <w:p>
            <w:pPr>
              <w:pStyle w:val="Стиль таблицы 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Coach and referee of Republican Category in equestrian sport, author of </w:t>
            </w:r>
            <w:r>
              <w:rPr>
                <w:b w:val="0"/>
                <w:bCs w:val="0"/>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Saddle the horses</w:t>
            </w:r>
            <w:r>
              <w:rPr>
                <w:b w:val="0"/>
                <w:b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and a manual on horsemanship.</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1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
        <w:gridCol w:w="2605"/>
        <w:gridCol w:w="805"/>
        <w:gridCol w:w="2282"/>
        <w:gridCol w:w="1725"/>
        <w:gridCol w:w="4784"/>
        <w:gridCol w:w="1765"/>
      </w:tblGrid>
      <w:tr>
        <w:tblPrEx>
          <w:shd w:val="clear" w:color="auto" w:fill="auto"/>
        </w:tblPrEx>
        <w:trPr>
          <w:trHeight w:val="4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145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7417"/>
            <w:gridSpan w:val="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rPr>
                <w:caps w:val="0"/>
                <w:smallCaps w:val="0"/>
                <w:strike w:val="0"/>
                <w:dstrike w:val="0"/>
                <w:outline w:val="0"/>
                <w:color w:val="000000"/>
                <w:spacing w:val="0"/>
                <w:kern w:val="0"/>
                <w:position w:val="0"/>
                <w:sz w:val="20"/>
                <w:szCs w:val="20"/>
                <w:u w:val="none" w:color="000000"/>
                <w:vertAlign w:val="baseline"/>
                <w:rtl w:val="0"/>
              </w:rPr>
            </w:pPr>
            <w:r>
              <w:rPr>
                <w:rFonts w:ascii="Helvetica"/>
                <w:caps w:val="0"/>
                <w:smallCaps w:val="0"/>
                <w:strike w:val="0"/>
                <w:dstrike w:val="0"/>
                <w:outline w:val="0"/>
                <w:color w:val="000000"/>
                <w:spacing w:val="0"/>
                <w:kern w:val="0"/>
                <w:position w:val="0"/>
                <w:sz w:val="20"/>
                <w:szCs w:val="20"/>
                <w:u w:val="none" w:color="000000"/>
                <w:vertAlign w:val="baseline"/>
                <w:rtl w:val="0"/>
              </w:rPr>
              <w:t>Vladimir Chukov</w:t>
            </w:r>
          </w:p>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p>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Professional traveler, President of Russian Geographical Society</w:t>
            </w:r>
            <w:r>
              <w:rPr>
                <w:b w:val="0"/>
                <w:bCs w:val="0"/>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s expeditionary center </w:t>
            </w:r>
            <w:r>
              <w:rPr>
                <w:b w:val="0"/>
                <w:bCs w:val="0"/>
                <w:caps w:val="0"/>
                <w:smallCaps w:val="0"/>
                <w:strike w:val="0"/>
                <w:dstrike w:val="0"/>
                <w:outline w:val="0"/>
                <w:color w:val="000000"/>
                <w:spacing w:val="0"/>
                <w:kern w:val="0"/>
                <w:position w:val="0"/>
                <w:sz w:val="20"/>
                <w:szCs w:val="20"/>
                <w:u w:val="none" w:color="000000"/>
                <w:vertAlign w:val="baseline"/>
                <w:rtl w:val="0"/>
                <w:lang w:val="fr-FR"/>
              </w:rPr>
              <w:t>«</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The Arctic</w:t>
            </w:r>
            <w:r>
              <w:rPr>
                <w:b w:val="0"/>
                <w:bCs w:val="0"/>
                <w:caps w:val="0"/>
                <w:smallCaps w:val="0"/>
                <w:strike w:val="0"/>
                <w:dstrike w:val="0"/>
                <w:outline w:val="0"/>
                <w:color w:val="000000"/>
                <w:spacing w:val="0"/>
                <w:kern w:val="0"/>
                <w:position w:val="0"/>
                <w:sz w:val="20"/>
                <w:szCs w:val="20"/>
                <w:u w:val="none" w:color="000000"/>
                <w:vertAlign w:val="baseline"/>
                <w:rtl w:val="0"/>
                <w:lang w:val="fr-FR"/>
              </w:rPr>
              <w:t>»</w:t>
            </w:r>
          </w:p>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r>
              <w:rPr>
                <w:b w:val="0"/>
                <w:bCs w:val="0"/>
                <w:caps w:val="0"/>
                <w:smallCaps w:val="0"/>
                <w:strike w:val="0"/>
                <w:dstrike w:val="0"/>
                <w:outline w:val="0"/>
                <w:color w:val="000000"/>
                <w:spacing w:val="0"/>
                <w:kern w:val="0"/>
                <w:position w:val="0"/>
                <w:sz w:val="20"/>
                <w:szCs w:val="20"/>
                <w:u w:val="none" w:color="000000"/>
                <w:vertAlign w:val="baseline"/>
                <w:rtl w:val="0"/>
              </w:rPr>
              <w:t xml:space="preserve">  </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He has organized and headed more than 30 expeditions to the Arctic and Antarctica. The first man to ski 4 times to the pole without support. Honorary explorer, Honored  Master of Sports of the USSR (1989), outstanding Russian traveler, Director General of the Festival of Great Travelers.</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rtl w:val="0"/>
        </w:rPr>
      </w:pPr>
    </w:p>
    <w:tbl>
      <w:tblPr>
        <w:tblW w:w="141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
        <w:gridCol w:w="2605"/>
        <w:gridCol w:w="805"/>
        <w:gridCol w:w="2282"/>
        <w:gridCol w:w="1725"/>
        <w:gridCol w:w="4784"/>
        <w:gridCol w:w="1765"/>
      </w:tblGrid>
      <w:tr>
        <w:tblPrEx>
          <w:shd w:val="clear" w:color="auto" w:fill="auto"/>
        </w:tblPrEx>
        <w:trPr>
          <w:trHeight w:val="49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Стиль таблицы 1"/>
            </w:pP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rPr>
              <w:t>№</w:t>
            </w:r>
          </w:p>
        </w:tc>
        <w:tc>
          <w:tcPr>
            <w:tcW w:type="dxa" w:w="2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de-DE"/>
              </w:rPr>
              <w:t>Name</w:t>
            </w:r>
          </w:p>
        </w:tc>
        <w:tc>
          <w:tcPr>
            <w:tcW w:type="dxa" w:w="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Year </w:t>
            </w:r>
          </w:p>
        </w:tc>
        <w:tc>
          <w:tcPr>
            <w:tcW w:type="dxa" w:w="2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Recipient of the Award</w:t>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Project Profile</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1"/>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The RGS Project</w:t>
            </w:r>
          </w:p>
        </w:tc>
      </w:tr>
      <w:tr>
        <w:tblPrEx>
          <w:shd w:val="clear" w:color="auto" w:fill="auto"/>
        </w:tblPrEx>
        <w:trPr>
          <w:trHeight w:val="1930" w:hRule="atLeast"/>
        </w:trPr>
        <w:tc>
          <w:tcPr>
            <w:tcW w:type="dxa" w:w="22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7417"/>
            <w:gridSpan w:val="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rPr>
                <w:caps w:val="0"/>
                <w:smallCaps w:val="0"/>
                <w:strike w:val="0"/>
                <w:dstrike w:val="0"/>
                <w:outline w:val="0"/>
                <w:color w:val="000000"/>
                <w:spacing w:val="0"/>
                <w:kern w:val="0"/>
                <w:position w:val="0"/>
                <w:sz w:val="20"/>
                <w:szCs w:val="20"/>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Aleksey Naumov</w:t>
            </w:r>
          </w:p>
          <w:p>
            <w:pPr>
              <w:pStyle w:val="Стиль таблицы 1"/>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Стиль таблицы 1"/>
              <w:jc w:val="both"/>
              <w:rPr>
                <w:b w:val="0"/>
                <w:bCs w:val="0"/>
                <w:caps w:val="0"/>
                <w:smallCaps w:val="0"/>
                <w:strike w:val="0"/>
                <w:dstrike w:val="0"/>
                <w:outline w:val="0"/>
                <w:color w:val="000000"/>
                <w:spacing w:val="0"/>
                <w:kern w:val="0"/>
                <w:position w:val="0"/>
                <w:sz w:val="20"/>
                <w:szCs w:val="20"/>
                <w:u w:val="none" w:color="000000"/>
                <w:vertAlign w:val="baseline"/>
                <w:rtl w:val="0"/>
              </w:rPr>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Local organiz</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er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of the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fr-FR"/>
              </w:rPr>
              <w:t>International Geography Olympiad</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 xml:space="preserve"> - the grant project of the Russian Geographical Society. Full member of the Russian Geographical Society since</w:t>
            </w:r>
            <w:r>
              <w:rPr>
                <w:rFonts w:ascii="Helvetica"/>
                <w:b w:val="0"/>
                <w:bCs w:val="0"/>
                <w:caps w:val="0"/>
                <w:smallCaps w:val="0"/>
                <w:strike w:val="0"/>
                <w:dstrike w:val="0"/>
                <w:outline w:val="0"/>
                <w:color w:val="000000"/>
                <w:spacing w:val="0"/>
                <w:kern w:val="0"/>
                <w:position w:val="0"/>
                <w:sz w:val="20"/>
                <w:szCs w:val="20"/>
                <w:u w:val="none" w:color="000000"/>
                <w:vertAlign w:val="baseline"/>
                <w:rtl w:val="0"/>
              </w:rPr>
              <w:t xml:space="preserve"> 1988, </w:t>
            </w: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Candidate of Geographical Science, Associate Professor at the Department of of socio-economic geography of foreign countries</w:t>
            </w:r>
          </w:p>
          <w:p>
            <w:pPr>
              <w:pStyle w:val="Стиль таблицы 1"/>
              <w:jc w:val="both"/>
            </w:pPr>
            <w:r>
              <w:rPr>
                <w:b w:val="0"/>
                <w:bCs w:val="0"/>
                <w:caps w:val="0"/>
                <w:smallCaps w:val="0"/>
                <w:strike w:val="0"/>
                <w:dstrike w:val="0"/>
                <w:outline w:val="0"/>
                <w:color w:val="000000"/>
                <w:spacing w:val="0"/>
                <w:kern w:val="0"/>
                <w:position w:val="0"/>
                <w:sz w:val="20"/>
                <w:szCs w:val="20"/>
                <w:u w:val="none" w:color="000000"/>
                <w:vertAlign w:val="baseline"/>
                <w:rtl w:val="0"/>
              </w:rPr>
            </w:r>
          </w:p>
        </w:tc>
        <w:tc>
          <w:tcPr>
            <w:tcW w:type="dxa" w:w="47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1"/>
              <w:jc w:val="both"/>
            </w:pPr>
            <w:r>
              <w:rPr>
                <w:rFonts w:ascii="Helvetica"/>
                <w:b w:val="0"/>
                <w:bCs w:val="0"/>
                <w:caps w:val="0"/>
                <w:smallCaps w:val="0"/>
                <w:strike w:val="0"/>
                <w:dstrike w:val="0"/>
                <w:outline w:val="0"/>
                <w:color w:val="000000"/>
                <w:spacing w:val="0"/>
                <w:kern w:val="0"/>
                <w:position w:val="0"/>
                <w:sz w:val="20"/>
                <w:szCs w:val="20"/>
                <w:u w:val="none" w:color="000000"/>
                <w:vertAlign w:val="baseline"/>
                <w:rtl w:val="0"/>
                <w:lang w:val="en-US"/>
              </w:rPr>
              <w:t>Chairman of the All-Russian School Olympiad Central scientific and methodological commission on geography. Since 1992 engaged in organization and conduct of the All-Russian Geography Olympiad and since 1993 - in preparation of the Russian national team for participation in the International Geography Olympiad.</w:t>
            </w:r>
          </w:p>
        </w:tc>
        <w:tc>
          <w:tcPr>
            <w:tcW w:type="dxa" w:w="1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rPr>
          <w:sz w:val="20"/>
          <w:szCs w:val="20"/>
        </w:rPr>
      </w:pPr>
    </w:p>
    <w:p>
      <w:pPr>
        <w:pStyle w:val="Текстовый блок A"/>
        <w:jc w:val="center"/>
      </w:pPr>
      <w:r>
        <w:rPr>
          <w:sz w:val="20"/>
          <w:szCs w:val="20"/>
        </w:rPr>
      </w:r>
    </w:p>
    <w:sectPr>
      <w:headerReference w:type="default" r:id="rId5"/>
      <w:footerReference w:type="default" r:id="rId6"/>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 w:name="Arial Bold">
    <w:charset w:val="00"/>
    <w:family w:val="roman"/>
    <w:pitch w:val="default"/>
  </w:font>
  <w:font w:name="Verdana Bold">
    <w:charset w:val="00"/>
    <w:family w:val="roman"/>
    <w:pitch w:val="default"/>
  </w:font>
  <w:font w:name="Verdana">
    <w:charset w:val="00"/>
    <w:family w:val="roman"/>
    <w:pitch w:val="default"/>
  </w:font>
  <w:font w:name="Tahoma">
    <w:charset w:val="00"/>
    <w:family w:val="roman"/>
    <w:pitch w:val="default"/>
  </w:font>
  <w:font w:name="Tahoma Negret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tabs>
        <w:tab w:val="center" w:pos="7286"/>
        <w:tab w:val="right" w:pos="14552"/>
        <w:tab w:val="clear" w:pos="9020"/>
      </w:tabs>
    </w:pPr>
    <w:r>
      <w:rPr>
        <w:rtl w:val="0"/>
      </w:rPr>
      <w:tab/>
    </w:r>
    <w:r>
      <w:rPr>
        <w:rtl w:val="0"/>
      </w:rPr>
      <w:fldChar w:fldCharType="begin" w:fldLock="0"/>
    </w:r>
    <w:r>
      <w:rPr>
        <w:rtl w:val="0"/>
      </w:rPr>
      <w:t xml:space="preserve"> PAGE </w:t>
    </w:r>
    <w:r>
      <w:rPr>
        <w:rtl w:val="0"/>
      </w:rPr>
      <w:fldChar w:fldCharType="separate" w:fldLock="0"/>
    </w:r>
    <w:r>
      <w:rPr>
        <w:rtl w:val="0"/>
      </w:rPr>
      <w:t>41</w:t>
    </w:r>
    <w:r>
      <w:rPr>
        <w:rtl w:val="0"/>
      </w:rPr>
      <w:fldChar w:fldCharType="end" w:fldLock="0"/>
    </w:r>
    <w:r>
      <w:rPr>
        <w:rFonts w:hAnsi="Helvetica" w:hint="default"/>
        <w:sz w:val="24"/>
        <w:szCs w:val="24"/>
        <w:rtl w:val="0"/>
        <w:lang w:val="ru-RU"/>
      </w:rPr>
      <w:t xml:space="preserve"> из </w:t>
    </w:r>
    <w:r>
      <w:rPr>
        <w:rtl w:val="0"/>
      </w:rPr>
      <w:fldChar w:fldCharType="begin" w:fldLock="0"/>
    </w:r>
    <w:r>
      <w:rPr>
        <w:rtl w:val="0"/>
      </w:rPr>
      <w:t xml:space="preserve"> NUMPAGES </w:t>
    </w:r>
    <w:r>
      <w:rPr>
        <w:rtl w:val="0"/>
      </w:rPr>
      <w:fldChar w:fldCharType="separate" w:fldLock="0"/>
    </w:r>
    <w:r>
      <w:rPr>
        <w:rtl w:val="0"/>
      </w:rPr>
      <w:t>41</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27"/>
          <w:tab w:val="clear" w:pos="0"/>
        </w:tabs>
        <w:ind w:left="327" w:hanging="327"/>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decimal"/>
      <w:suff w:val="tab"/>
      <w:lvlText w:val="%2."/>
      <w:lvlJc w:val="left"/>
      <w:pPr>
        <w:tabs>
          <w:tab w:val="num" w:pos="633"/>
          <w:tab w:val="clear" w:pos="0"/>
        </w:tabs>
        <w:ind w:left="6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decimal"/>
      <w:suff w:val="tab"/>
      <w:lvlText w:val="%3."/>
      <w:lvlJc w:val="left"/>
      <w:pPr>
        <w:tabs>
          <w:tab w:val="num" w:pos="993"/>
          <w:tab w:val="clear" w:pos="0"/>
        </w:tabs>
        <w:ind w:left="99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decimal"/>
      <w:suff w:val="tab"/>
      <w:lvlText w:val="%4."/>
      <w:lvlJc w:val="left"/>
      <w:pPr>
        <w:tabs>
          <w:tab w:val="num" w:pos="1353"/>
          <w:tab w:val="clear" w:pos="0"/>
        </w:tabs>
        <w:ind w:left="13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decimal"/>
      <w:suff w:val="tab"/>
      <w:lvlText w:val="%5."/>
      <w:lvlJc w:val="left"/>
      <w:pPr>
        <w:tabs>
          <w:tab w:val="num" w:pos="1713"/>
          <w:tab w:val="clear" w:pos="0"/>
        </w:tabs>
        <w:ind w:left="171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decimal"/>
      <w:suff w:val="tab"/>
      <w:lvlText w:val="%6."/>
      <w:lvlJc w:val="left"/>
      <w:pPr>
        <w:tabs>
          <w:tab w:val="num" w:pos="2073"/>
          <w:tab w:val="clear" w:pos="0"/>
        </w:tabs>
        <w:ind w:left="207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decimal"/>
      <w:suff w:val="tab"/>
      <w:lvlText w:val="%7."/>
      <w:lvlJc w:val="left"/>
      <w:pPr>
        <w:tabs>
          <w:tab w:val="num" w:pos="2433"/>
          <w:tab w:val="clear" w:pos="0"/>
        </w:tabs>
        <w:ind w:left="24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decimal"/>
      <w:suff w:val="tab"/>
      <w:lvlText w:val="%8."/>
      <w:lvlJc w:val="left"/>
      <w:pPr>
        <w:tabs>
          <w:tab w:val="num" w:pos="2793"/>
          <w:tab w:val="clear" w:pos="0"/>
        </w:tabs>
        <w:ind w:left="2793" w:hanging="27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decimal"/>
      <w:suff w:val="tab"/>
      <w:lvlText w:val="%9."/>
      <w:lvlJc w:val="left"/>
      <w:pPr>
        <w:tabs>
          <w:tab w:val="num" w:pos="3153"/>
          <w:tab w:val="clear" w:pos="0"/>
        </w:tabs>
        <w:ind w:left="31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27"/>
          <w:tab w:val="clear" w:pos="0"/>
        </w:tabs>
        <w:ind w:left="327" w:hanging="327"/>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decimal"/>
      <w:suff w:val="tab"/>
      <w:lvlText w:val="%2."/>
      <w:lvlJc w:val="left"/>
      <w:pPr>
        <w:tabs>
          <w:tab w:val="num" w:pos="633"/>
          <w:tab w:val="clear" w:pos="0"/>
        </w:tabs>
        <w:ind w:left="6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decimal"/>
      <w:suff w:val="tab"/>
      <w:lvlText w:val="%3."/>
      <w:lvlJc w:val="left"/>
      <w:pPr>
        <w:tabs>
          <w:tab w:val="num" w:pos="993"/>
          <w:tab w:val="clear" w:pos="0"/>
        </w:tabs>
        <w:ind w:left="99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decimal"/>
      <w:suff w:val="tab"/>
      <w:lvlText w:val="%4."/>
      <w:lvlJc w:val="left"/>
      <w:pPr>
        <w:tabs>
          <w:tab w:val="num" w:pos="1353"/>
          <w:tab w:val="clear" w:pos="0"/>
        </w:tabs>
        <w:ind w:left="13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decimal"/>
      <w:suff w:val="tab"/>
      <w:lvlText w:val="%5."/>
      <w:lvlJc w:val="left"/>
      <w:pPr>
        <w:tabs>
          <w:tab w:val="num" w:pos="1713"/>
          <w:tab w:val="clear" w:pos="0"/>
        </w:tabs>
        <w:ind w:left="171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decimal"/>
      <w:suff w:val="tab"/>
      <w:lvlText w:val="%6."/>
      <w:lvlJc w:val="left"/>
      <w:pPr>
        <w:tabs>
          <w:tab w:val="num" w:pos="2073"/>
          <w:tab w:val="clear" w:pos="0"/>
        </w:tabs>
        <w:ind w:left="207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decimal"/>
      <w:suff w:val="tab"/>
      <w:lvlText w:val="%7."/>
      <w:lvlJc w:val="left"/>
      <w:pPr>
        <w:tabs>
          <w:tab w:val="num" w:pos="2433"/>
          <w:tab w:val="clear" w:pos="0"/>
        </w:tabs>
        <w:ind w:left="24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decimal"/>
      <w:suff w:val="tab"/>
      <w:lvlText w:val="%8."/>
      <w:lvlJc w:val="left"/>
      <w:pPr>
        <w:tabs>
          <w:tab w:val="num" w:pos="2793"/>
          <w:tab w:val="clear" w:pos="0"/>
        </w:tabs>
        <w:ind w:left="2793" w:hanging="27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decimal"/>
      <w:suff w:val="tab"/>
      <w:lvlText w:val="%9."/>
      <w:lvlJc w:val="left"/>
      <w:pPr>
        <w:tabs>
          <w:tab w:val="num" w:pos="3153"/>
          <w:tab w:val="clear" w:pos="0"/>
        </w:tabs>
        <w:ind w:left="31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
    <w:multiLevelType w:val="multilevel"/>
    <w:lvl w:ilvl="0">
      <w:start w:val="1"/>
      <w:numFmt w:val="bullet"/>
      <w:suff w:val="tab"/>
      <w:lvlText w:val="-"/>
      <w:lvlJc w:val="left"/>
      <w:pPr>
        <w:tabs>
          <w:tab w:val="num" w:pos="182"/>
          <w:tab w:val="clear" w:pos="0"/>
        </w:tabs>
        <w:ind w:left="18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422"/>
          <w:tab w:val="clear" w:pos="0"/>
        </w:tabs>
        <w:ind w:left="42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662"/>
          <w:tab w:val="clear" w:pos="0"/>
        </w:tabs>
        <w:ind w:left="66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902"/>
          <w:tab w:val="clear" w:pos="0"/>
        </w:tabs>
        <w:ind w:left="90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42"/>
          <w:tab w:val="clear" w:pos="0"/>
        </w:tabs>
        <w:ind w:left="114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382"/>
          <w:tab w:val="clear" w:pos="0"/>
        </w:tabs>
        <w:ind w:left="138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622"/>
          <w:tab w:val="clear" w:pos="0"/>
        </w:tabs>
        <w:ind w:left="162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62"/>
          <w:tab w:val="clear" w:pos="0"/>
        </w:tabs>
        <w:ind w:left="186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2102"/>
          <w:tab w:val="clear" w:pos="0"/>
        </w:tabs>
        <w:ind w:left="210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
    <w:multiLevelType w:val="multilevel"/>
    <w:styleLink w:val="Импортированный стиль 2"/>
    <w:lvl w:ilvl="0">
      <w:start w:val="0"/>
      <w:numFmt w:val="bullet"/>
      <w:suff w:val="tab"/>
      <w:lvlText w:val="-"/>
      <w:lvlJc w:val="left"/>
      <w:pPr>
        <w:tabs>
          <w:tab w:val="num" w:pos="182"/>
          <w:tab w:val="clear" w:pos="0"/>
        </w:tabs>
        <w:ind w:left="18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422"/>
          <w:tab w:val="clear" w:pos="0"/>
        </w:tabs>
        <w:ind w:left="42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662"/>
          <w:tab w:val="clear" w:pos="0"/>
        </w:tabs>
        <w:ind w:left="66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902"/>
          <w:tab w:val="clear" w:pos="0"/>
        </w:tabs>
        <w:ind w:left="90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42"/>
          <w:tab w:val="clear" w:pos="0"/>
        </w:tabs>
        <w:ind w:left="114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382"/>
          <w:tab w:val="clear" w:pos="0"/>
        </w:tabs>
        <w:ind w:left="138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622"/>
          <w:tab w:val="clear" w:pos="0"/>
        </w:tabs>
        <w:ind w:left="162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62"/>
          <w:tab w:val="clear" w:pos="0"/>
        </w:tabs>
        <w:ind w:left="186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2102"/>
          <w:tab w:val="clear" w:pos="0"/>
        </w:tabs>
        <w:ind w:left="210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5">
    <w:multiLevelType w:val="multilevel"/>
    <w:lvl w:ilvl="0">
      <w:start w:val="1"/>
      <w:numFmt w:val="bullet"/>
      <w:suff w:val="tab"/>
      <w:lvlText w:val="-"/>
      <w:lvlJc w:val="left"/>
      <w:pPr>
        <w:tabs>
          <w:tab w:val="num" w:pos="182"/>
          <w:tab w:val="clear" w:pos="0"/>
        </w:tabs>
        <w:ind w:left="18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422"/>
          <w:tab w:val="clear" w:pos="0"/>
        </w:tabs>
        <w:ind w:left="42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662"/>
          <w:tab w:val="clear" w:pos="0"/>
        </w:tabs>
        <w:ind w:left="66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902"/>
          <w:tab w:val="clear" w:pos="0"/>
        </w:tabs>
        <w:ind w:left="90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42"/>
          <w:tab w:val="clear" w:pos="0"/>
        </w:tabs>
        <w:ind w:left="114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382"/>
          <w:tab w:val="clear" w:pos="0"/>
        </w:tabs>
        <w:ind w:left="138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622"/>
          <w:tab w:val="clear" w:pos="0"/>
        </w:tabs>
        <w:ind w:left="162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62"/>
          <w:tab w:val="clear" w:pos="0"/>
        </w:tabs>
        <w:ind w:left="186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2102"/>
          <w:tab w:val="clear" w:pos="0"/>
        </w:tabs>
        <w:ind w:left="210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6">
    <w:multiLevelType w:val="multilevel"/>
    <w:styleLink w:val="Импортированный стиль 3"/>
    <w:lvl w:ilvl="0">
      <w:start w:val="0"/>
      <w:numFmt w:val="bullet"/>
      <w:suff w:val="tab"/>
      <w:lvlText w:val="-"/>
      <w:lvlJc w:val="left"/>
      <w:pPr>
        <w:tabs>
          <w:tab w:val="num" w:pos="182"/>
          <w:tab w:val="clear" w:pos="0"/>
        </w:tabs>
        <w:ind w:left="18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422"/>
          <w:tab w:val="clear" w:pos="0"/>
        </w:tabs>
        <w:ind w:left="42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662"/>
          <w:tab w:val="clear" w:pos="0"/>
        </w:tabs>
        <w:ind w:left="66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902"/>
          <w:tab w:val="clear" w:pos="0"/>
        </w:tabs>
        <w:ind w:left="90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42"/>
          <w:tab w:val="clear" w:pos="0"/>
        </w:tabs>
        <w:ind w:left="114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382"/>
          <w:tab w:val="clear" w:pos="0"/>
        </w:tabs>
        <w:ind w:left="138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622"/>
          <w:tab w:val="clear" w:pos="0"/>
        </w:tabs>
        <w:ind w:left="162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62"/>
          <w:tab w:val="clear" w:pos="0"/>
        </w:tabs>
        <w:ind w:left="186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2102"/>
          <w:tab w:val="clear" w:pos="0"/>
        </w:tabs>
        <w:ind w:left="2102" w:hanging="18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
    <w:multiLevelType w:val="multilevel"/>
    <w:lvl w:ilvl="0">
      <w:start w:val="1"/>
      <w:numFmt w:val="decimal"/>
      <w:suff w:val="tab"/>
      <w:lvlText w:val="%1."/>
      <w:lvlJc w:val="left"/>
      <w:pPr>
        <w:tabs>
          <w:tab w:val="num" w:pos="327"/>
          <w:tab w:val="clear" w:pos="0"/>
        </w:tabs>
        <w:ind w:left="327" w:hanging="327"/>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decimal"/>
      <w:suff w:val="tab"/>
      <w:lvlText w:val="%2."/>
      <w:lvlJc w:val="left"/>
      <w:pPr>
        <w:tabs>
          <w:tab w:val="num" w:pos="633"/>
          <w:tab w:val="clear" w:pos="0"/>
        </w:tabs>
        <w:ind w:left="6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decimal"/>
      <w:suff w:val="tab"/>
      <w:lvlText w:val="%3."/>
      <w:lvlJc w:val="left"/>
      <w:pPr>
        <w:tabs>
          <w:tab w:val="num" w:pos="993"/>
          <w:tab w:val="clear" w:pos="0"/>
        </w:tabs>
        <w:ind w:left="99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decimal"/>
      <w:suff w:val="tab"/>
      <w:lvlText w:val="%4."/>
      <w:lvlJc w:val="left"/>
      <w:pPr>
        <w:tabs>
          <w:tab w:val="num" w:pos="1353"/>
          <w:tab w:val="clear" w:pos="0"/>
        </w:tabs>
        <w:ind w:left="13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decimal"/>
      <w:suff w:val="tab"/>
      <w:lvlText w:val="%5."/>
      <w:lvlJc w:val="left"/>
      <w:pPr>
        <w:tabs>
          <w:tab w:val="num" w:pos="1713"/>
          <w:tab w:val="clear" w:pos="0"/>
        </w:tabs>
        <w:ind w:left="171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decimal"/>
      <w:suff w:val="tab"/>
      <w:lvlText w:val="%6."/>
      <w:lvlJc w:val="left"/>
      <w:pPr>
        <w:tabs>
          <w:tab w:val="num" w:pos="2073"/>
          <w:tab w:val="clear" w:pos="0"/>
        </w:tabs>
        <w:ind w:left="207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decimal"/>
      <w:suff w:val="tab"/>
      <w:lvlText w:val="%7."/>
      <w:lvlJc w:val="left"/>
      <w:pPr>
        <w:tabs>
          <w:tab w:val="num" w:pos="2433"/>
          <w:tab w:val="clear" w:pos="0"/>
        </w:tabs>
        <w:ind w:left="24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decimal"/>
      <w:suff w:val="tab"/>
      <w:lvlText w:val="%8."/>
      <w:lvlJc w:val="left"/>
      <w:pPr>
        <w:tabs>
          <w:tab w:val="num" w:pos="2793"/>
          <w:tab w:val="clear" w:pos="0"/>
        </w:tabs>
        <w:ind w:left="2793" w:hanging="27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decimal"/>
      <w:suff w:val="tab"/>
      <w:lvlText w:val="%9."/>
      <w:lvlJc w:val="left"/>
      <w:pPr>
        <w:tabs>
          <w:tab w:val="num" w:pos="3153"/>
          <w:tab w:val="clear" w:pos="0"/>
        </w:tabs>
        <w:ind w:left="31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9">
    <w:multiLevelType w:val="multilevel"/>
    <w:styleLink w:val="List 1"/>
    <w:lvl w:ilvl="0">
      <w:start w:val="1"/>
      <w:numFmt w:val="decimal"/>
      <w:suff w:val="tab"/>
      <w:lvlText w:val="%1."/>
      <w:lvlJc w:val="left"/>
      <w:pPr>
        <w:tabs>
          <w:tab w:val="num" w:pos="327"/>
          <w:tab w:val="clear" w:pos="0"/>
        </w:tabs>
        <w:ind w:left="327" w:hanging="327"/>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decimal"/>
      <w:suff w:val="tab"/>
      <w:lvlText w:val="%2."/>
      <w:lvlJc w:val="left"/>
      <w:pPr>
        <w:tabs>
          <w:tab w:val="num" w:pos="633"/>
          <w:tab w:val="clear" w:pos="0"/>
        </w:tabs>
        <w:ind w:left="6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decimal"/>
      <w:suff w:val="tab"/>
      <w:lvlText w:val="%3."/>
      <w:lvlJc w:val="left"/>
      <w:pPr>
        <w:tabs>
          <w:tab w:val="num" w:pos="993"/>
          <w:tab w:val="clear" w:pos="0"/>
        </w:tabs>
        <w:ind w:left="99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decimal"/>
      <w:suff w:val="tab"/>
      <w:lvlText w:val="%4."/>
      <w:lvlJc w:val="left"/>
      <w:pPr>
        <w:tabs>
          <w:tab w:val="num" w:pos="1353"/>
          <w:tab w:val="clear" w:pos="0"/>
        </w:tabs>
        <w:ind w:left="13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decimal"/>
      <w:suff w:val="tab"/>
      <w:lvlText w:val="%5."/>
      <w:lvlJc w:val="left"/>
      <w:pPr>
        <w:tabs>
          <w:tab w:val="num" w:pos="1713"/>
          <w:tab w:val="clear" w:pos="0"/>
        </w:tabs>
        <w:ind w:left="171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decimal"/>
      <w:suff w:val="tab"/>
      <w:lvlText w:val="%6."/>
      <w:lvlJc w:val="left"/>
      <w:pPr>
        <w:tabs>
          <w:tab w:val="num" w:pos="2073"/>
          <w:tab w:val="clear" w:pos="0"/>
        </w:tabs>
        <w:ind w:left="207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decimal"/>
      <w:suff w:val="tab"/>
      <w:lvlText w:val="%7."/>
      <w:lvlJc w:val="left"/>
      <w:pPr>
        <w:tabs>
          <w:tab w:val="num" w:pos="2433"/>
          <w:tab w:val="clear" w:pos="0"/>
        </w:tabs>
        <w:ind w:left="24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decimal"/>
      <w:suff w:val="tab"/>
      <w:lvlText w:val="%8."/>
      <w:lvlJc w:val="left"/>
      <w:pPr>
        <w:tabs>
          <w:tab w:val="num" w:pos="2793"/>
          <w:tab w:val="clear" w:pos="0"/>
        </w:tabs>
        <w:ind w:left="2793" w:hanging="27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decimal"/>
      <w:suff w:val="tab"/>
      <w:lvlText w:val="%9."/>
      <w:lvlJc w:val="left"/>
      <w:pPr>
        <w:tabs>
          <w:tab w:val="num" w:pos="3153"/>
          <w:tab w:val="clear" w:pos="0"/>
        </w:tabs>
        <w:ind w:left="31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
    <w:multiLevelType w:val="multilevel"/>
    <w:lvl w:ilvl="0">
      <w:start w:val="1"/>
      <w:numFmt w:val="lowerLetter"/>
      <w:suff w:val="tab"/>
      <w:lvlText w:val="%1)"/>
      <w:lvlJc w:val="left"/>
      <w:pPr>
        <w:tabs>
          <w:tab w:val="num" w:pos="327"/>
          <w:tab w:val="clear" w:pos="0"/>
        </w:tabs>
        <w:ind w:left="327" w:hanging="327"/>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suff w:val="tab"/>
      <w:lvlText w:val="%2)"/>
      <w:lvlJc w:val="left"/>
      <w:pPr>
        <w:tabs>
          <w:tab w:val="num" w:pos="633"/>
          <w:tab w:val="clear" w:pos="0"/>
        </w:tabs>
        <w:ind w:left="6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lowerLetter"/>
      <w:suff w:val="tab"/>
      <w:lvlText w:val="%3)"/>
      <w:lvlJc w:val="left"/>
      <w:pPr>
        <w:tabs>
          <w:tab w:val="num" w:pos="993"/>
          <w:tab w:val="clear" w:pos="0"/>
        </w:tabs>
        <w:ind w:left="99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lowerLetter"/>
      <w:suff w:val="tab"/>
      <w:lvlText w:val="%4)"/>
      <w:lvlJc w:val="left"/>
      <w:pPr>
        <w:tabs>
          <w:tab w:val="num" w:pos="1353"/>
          <w:tab w:val="clear" w:pos="0"/>
        </w:tabs>
        <w:ind w:left="13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suff w:val="tab"/>
      <w:lvlText w:val="%5)"/>
      <w:lvlJc w:val="left"/>
      <w:pPr>
        <w:tabs>
          <w:tab w:val="num" w:pos="1713"/>
          <w:tab w:val="clear" w:pos="0"/>
        </w:tabs>
        <w:ind w:left="171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lowerLetter"/>
      <w:suff w:val="tab"/>
      <w:lvlText w:val="%6)"/>
      <w:lvlJc w:val="left"/>
      <w:pPr>
        <w:tabs>
          <w:tab w:val="num" w:pos="2073"/>
          <w:tab w:val="clear" w:pos="0"/>
        </w:tabs>
        <w:ind w:left="207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lowerLetter"/>
      <w:suff w:val="tab"/>
      <w:lvlText w:val="%7)"/>
      <w:lvlJc w:val="left"/>
      <w:pPr>
        <w:tabs>
          <w:tab w:val="num" w:pos="2433"/>
          <w:tab w:val="clear" w:pos="0"/>
        </w:tabs>
        <w:ind w:left="24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suff w:val="tab"/>
      <w:lvlText w:val="%8)"/>
      <w:lvlJc w:val="left"/>
      <w:pPr>
        <w:tabs>
          <w:tab w:val="num" w:pos="2793"/>
          <w:tab w:val="clear" w:pos="0"/>
        </w:tabs>
        <w:ind w:left="2793" w:hanging="27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lowerLetter"/>
      <w:suff w:val="tab"/>
      <w:lvlText w:val="%9)"/>
      <w:lvlJc w:val="left"/>
      <w:pPr>
        <w:tabs>
          <w:tab w:val="num" w:pos="3153"/>
          <w:tab w:val="clear" w:pos="0"/>
        </w:tabs>
        <w:ind w:left="31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12">
    <w:multiLevelType w:val="multilevel"/>
    <w:styleLink w:val="List 2"/>
    <w:lvl w:ilvl="0">
      <w:start w:val="1"/>
      <w:numFmt w:val="lowerLetter"/>
      <w:suff w:val="tab"/>
      <w:lvlText w:val="%1)"/>
      <w:lvlJc w:val="left"/>
      <w:pPr>
        <w:tabs>
          <w:tab w:val="num" w:pos="327"/>
          <w:tab w:val="clear" w:pos="0"/>
        </w:tabs>
        <w:ind w:left="327" w:hanging="327"/>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suff w:val="tab"/>
      <w:lvlText w:val="%2)"/>
      <w:lvlJc w:val="left"/>
      <w:pPr>
        <w:tabs>
          <w:tab w:val="num" w:pos="633"/>
          <w:tab w:val="clear" w:pos="0"/>
        </w:tabs>
        <w:ind w:left="6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lowerLetter"/>
      <w:suff w:val="tab"/>
      <w:lvlText w:val="%3)"/>
      <w:lvlJc w:val="left"/>
      <w:pPr>
        <w:tabs>
          <w:tab w:val="num" w:pos="993"/>
          <w:tab w:val="clear" w:pos="0"/>
        </w:tabs>
        <w:ind w:left="99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lowerLetter"/>
      <w:suff w:val="tab"/>
      <w:lvlText w:val="%4)"/>
      <w:lvlJc w:val="left"/>
      <w:pPr>
        <w:tabs>
          <w:tab w:val="num" w:pos="1353"/>
          <w:tab w:val="clear" w:pos="0"/>
        </w:tabs>
        <w:ind w:left="13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suff w:val="tab"/>
      <w:lvlText w:val="%5)"/>
      <w:lvlJc w:val="left"/>
      <w:pPr>
        <w:tabs>
          <w:tab w:val="num" w:pos="1713"/>
          <w:tab w:val="clear" w:pos="0"/>
        </w:tabs>
        <w:ind w:left="171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lowerLetter"/>
      <w:suff w:val="tab"/>
      <w:lvlText w:val="%6)"/>
      <w:lvlJc w:val="left"/>
      <w:pPr>
        <w:tabs>
          <w:tab w:val="num" w:pos="2073"/>
          <w:tab w:val="clear" w:pos="0"/>
        </w:tabs>
        <w:ind w:left="207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lowerLetter"/>
      <w:suff w:val="tab"/>
      <w:lvlText w:val="%7)"/>
      <w:lvlJc w:val="left"/>
      <w:pPr>
        <w:tabs>
          <w:tab w:val="num" w:pos="2433"/>
          <w:tab w:val="clear" w:pos="0"/>
        </w:tabs>
        <w:ind w:left="243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suff w:val="tab"/>
      <w:lvlText w:val="%8)"/>
      <w:lvlJc w:val="left"/>
      <w:pPr>
        <w:tabs>
          <w:tab w:val="num" w:pos="2793"/>
          <w:tab w:val="clear" w:pos="0"/>
        </w:tabs>
        <w:ind w:left="2793" w:hanging="272"/>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lowerLetter"/>
      <w:suff w:val="tab"/>
      <w:lvlText w:val="%9)"/>
      <w:lvlJc w:val="left"/>
      <w:pPr>
        <w:tabs>
          <w:tab w:val="num" w:pos="3153"/>
          <w:tab w:val="clear" w:pos="0"/>
        </w:tabs>
        <w:ind w:left="3153" w:hanging="27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Текстовый блок">
    <w:name w:val="Текстовый блок"/>
    <w:next w:val="Текстовый блок"/>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Стиль таблицы 1">
    <w:name w:val="Стиль таблицы 1"/>
    <w:next w:val="Стиль таблицы 1"/>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Helvetica" w:eastAsia="Arial Unicode MS" w:hint="default"/>
      <w:b w:val="1"/>
      <w:bCs w:val="1"/>
      <w:i w:val="0"/>
      <w:iCs w:val="0"/>
      <w:caps w:val="0"/>
      <w:smallCaps w:val="0"/>
      <w:strike w:val="0"/>
      <w:dstrike w:val="0"/>
      <w:outline w:val="0"/>
      <w:color w:val="000000"/>
      <w:spacing w:val="0"/>
      <w:kern w:val="0"/>
      <w:position w:val="0"/>
      <w:sz w:val="20"/>
      <w:szCs w:val="20"/>
      <w:u w:val="none" w:color="000000"/>
      <w:vertAlign w:val="baseline"/>
    </w:rPr>
  </w:style>
  <w:style w:type="paragraph" w:styleId="Стиль таблицы 2">
    <w:name w:val="Стиль таблицы 2"/>
    <w:next w:val="Стиль таблицы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Текстовый блок A">
    <w:name w:val="Текстовый блок A"/>
    <w:next w:val="Текстовый блок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Обычный">
    <w:name w:val="Обычный"/>
    <w:next w:val="Обычный"/>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По умолчанию">
    <w:name w:val="По умолчанию"/>
    <w:next w:val="По умолчанию"/>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Нет">
    <w:name w:val="Нет"/>
  </w:style>
  <w:style w:type="character" w:styleId="Hyperlink.0">
    <w:name w:val="Hyperlink.0"/>
    <w:basedOn w:val="Нет"/>
    <w:next w:val="Hyperlink.0"/>
    <w:rPr>
      <w:rFonts w:ascii="Helvetica" w:cs="Helvetica" w:hAnsi="Helvetica" w:eastAsia="Helvetica"/>
      <w:caps w:val="0"/>
      <w:smallCaps w:val="0"/>
      <w:strike w:val="0"/>
      <w:dstrike w:val="0"/>
      <w:outline w:val="0"/>
      <w:color w:val="000000"/>
      <w:spacing w:val="0"/>
      <w:kern w:val="0"/>
      <w:position w:val="0"/>
      <w:sz w:val="20"/>
      <w:szCs w:val="20"/>
      <w:u w:val="single" w:color="000000"/>
      <w:vertAlign w:val="baseline"/>
      <w:lang w:val="en-US"/>
    </w:rPr>
  </w:style>
  <w:style w:type="numbering" w:styleId="List 0">
    <w:name w:val="List 0"/>
    <w:basedOn w:val="Импортированный стиль 1"/>
    <w:next w:val="List 0"/>
    <w:pPr>
      <w:numPr>
        <w:numId w:val="1"/>
      </w:numPr>
    </w:pPr>
  </w:style>
  <w:style w:type="numbering" w:styleId="Импортированный стиль 1">
    <w:name w:val="Импортированный стиль 1"/>
    <w:next w:val="Импортированный стиль 1"/>
    <w:pPr>
      <w:numPr>
        <w:numId w:val="2"/>
      </w:numPr>
    </w:pPr>
  </w:style>
  <w:style w:type="paragraph" w:styleId="Без интервала">
    <w:name w:val="Без интервала"/>
    <w:next w:val="Без интервала"/>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ru-RU"/>
    </w:rPr>
  </w:style>
  <w:style w:type="numbering" w:styleId="Импортированный стиль 2">
    <w:name w:val="Импортированный стиль 2"/>
    <w:next w:val="Импортированный стиль 2"/>
    <w:pPr>
      <w:numPr>
        <w:numId w:val="4"/>
      </w:numPr>
    </w:pPr>
  </w:style>
  <w:style w:type="numbering" w:styleId="Импортированный стиль 3">
    <w:name w:val="Импортированный стиль 3"/>
    <w:next w:val="Импортированный стиль 3"/>
    <w:pPr>
      <w:numPr>
        <w:numId w:val="6"/>
      </w:numPr>
    </w:pPr>
  </w:style>
  <w:style w:type="numbering" w:styleId="List 1">
    <w:name w:val="List 1"/>
    <w:basedOn w:val="Импортированный стиль 4"/>
    <w:next w:val="List 1"/>
    <w:pPr>
      <w:numPr>
        <w:numId w:val="8"/>
      </w:numPr>
    </w:pPr>
  </w:style>
  <w:style w:type="numbering" w:styleId="Импортированный стиль 4">
    <w:name w:val="Импортированный стиль 4"/>
    <w:next w:val="Импортированный стиль 4"/>
    <w:pPr>
      <w:numPr>
        <w:numId w:val="9"/>
      </w:numPr>
    </w:pPr>
  </w:style>
  <w:style w:type="numbering" w:styleId="List 2">
    <w:name w:val="List 2"/>
    <w:basedOn w:val="Импортированный стиль 5"/>
    <w:next w:val="List 2"/>
    <w:pPr>
      <w:numPr>
        <w:numId w:val="11"/>
      </w:numPr>
    </w:pPr>
  </w:style>
  <w:style w:type="numbering" w:styleId="Импортированный стиль 5">
    <w:name w:val="Импортированный стиль 5"/>
    <w:next w:val="Импортированный стиль 5"/>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lefortship.r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