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jc w:val="left"/>
      </w:pPr>
    </w:p>
    <w:p>
      <w:pPr>
        <w:ind w:firstLine="709"/>
        <w:jc w:val="center"/>
      </w:pPr>
      <w:r>
        <w:t>Министерство науки и высшего образования Российской Федерации</w:t>
      </w:r>
    </w:p>
    <w:p>
      <w:pPr>
        <w:pStyle w:val="53"/>
      </w:pPr>
      <w:r>
        <w:t xml:space="preserve"> ФГАОУ ВО «Северо-Восточный федеральный университет имени М.К. Аммосова»</w:t>
      </w:r>
    </w:p>
    <w:p>
      <w:pPr>
        <w:ind w:firstLine="709"/>
        <w:jc w:val="center"/>
      </w:pPr>
      <w:r>
        <w:t>Отделение Русского географического общества в Республике Саха (Якутия)</w:t>
      </w:r>
    </w:p>
    <w:p>
      <w:pPr>
        <w:ind w:firstLine="709"/>
        <w:jc w:val="center"/>
      </w:pPr>
      <w:r>
        <w:t>Министерство образования и науки Республики Саха (Якутия)</w:t>
      </w:r>
    </w:p>
    <w:p>
      <w:pPr>
        <w:ind w:firstLine="709"/>
        <w:jc w:val="center"/>
      </w:pPr>
      <w:r>
        <w:t xml:space="preserve">Институт естественных наук </w:t>
      </w:r>
    </w:p>
    <w:p>
      <w:pPr>
        <w:ind w:firstLine="709"/>
        <w:jc w:val="center"/>
      </w:pPr>
    </w:p>
    <w:tbl>
      <w:tblPr>
        <w:tblStyle w:val="8"/>
        <w:tblW w:w="9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ind w:firstLine="34"/>
              <w:jc w:val="center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106680</wp:posOffset>
                  </wp:positionV>
                  <wp:extent cx="1135380" cy="881380"/>
                  <wp:effectExtent l="0" t="0" r="7620" b="2540"/>
                  <wp:wrapTight wrapText="bothSides">
                    <wp:wrapPolygon>
                      <wp:start x="0" y="0"/>
                      <wp:lineTo x="0" y="21289"/>
                      <wp:lineTo x="21455" y="21289"/>
                      <wp:lineTo x="2145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16462" t="17669" r="22502" b="29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881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  <w:vAlign w:val="bottom"/>
          </w:tcPr>
          <w:p>
            <w:pPr>
              <w:jc w:val="both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-1046480</wp:posOffset>
                  </wp:positionV>
                  <wp:extent cx="880110" cy="889000"/>
                  <wp:effectExtent l="0" t="0" r="3810" b="10160"/>
                  <wp:wrapTight wrapText="bothSides">
                    <wp:wrapPolygon>
                      <wp:start x="7481" y="0"/>
                      <wp:lineTo x="4862" y="741"/>
                      <wp:lineTo x="0" y="4814"/>
                      <wp:lineTo x="0" y="21106"/>
                      <wp:lineTo x="21319" y="21106"/>
                      <wp:lineTo x="21319" y="4443"/>
                      <wp:lineTo x="16457" y="741"/>
                      <wp:lineTo x="13839" y="0"/>
                      <wp:lineTo x="7481" y="0"/>
                    </wp:wrapPolygon>
                  </wp:wrapTight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6" w:type="dxa"/>
            <w:shd w:val="clear" w:color="auto" w:fill="auto"/>
            <w:vAlign w:val="bottom"/>
          </w:tcPr>
          <w:p>
            <w:pPr>
              <w:ind w:firstLine="1638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-1169670</wp:posOffset>
                  </wp:positionV>
                  <wp:extent cx="1519555" cy="909320"/>
                  <wp:effectExtent l="0" t="0" r="4445" b="5080"/>
                  <wp:wrapTopAndBottom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709"/>
        <w:jc w:val="center"/>
        <w:rPr>
          <w:b/>
          <w:color w:val="C00000"/>
          <w:sz w:val="28"/>
          <w:szCs w:val="28"/>
        </w:rPr>
      </w:pPr>
    </w:p>
    <w:p>
      <w:pPr>
        <w:ind w:firstLine="709"/>
        <w:jc w:val="center"/>
        <w:rPr>
          <w:b/>
          <w:caps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ВСЕРОССИЙСКАЯ </w:t>
      </w:r>
      <w:r>
        <w:rPr>
          <w:b/>
          <w:caps/>
          <w:color w:val="C00000"/>
          <w:sz w:val="28"/>
          <w:szCs w:val="28"/>
        </w:rPr>
        <w:t>научно-практическая конференция</w:t>
      </w:r>
    </w:p>
    <w:p>
      <w:pPr>
        <w:ind w:firstLine="709"/>
        <w:jc w:val="center"/>
        <w:rPr>
          <w:b/>
          <w:caps/>
          <w:color w:val="C00000"/>
          <w:sz w:val="28"/>
          <w:szCs w:val="28"/>
        </w:rPr>
      </w:pPr>
    </w:p>
    <w:p>
      <w:pPr>
        <w:ind w:firstLine="709"/>
        <w:jc w:val="center"/>
        <w:rPr>
          <w:b/>
          <w:caps/>
          <w:color w:val="C00000"/>
          <w:sz w:val="36"/>
          <w:szCs w:val="36"/>
        </w:rPr>
      </w:pPr>
      <w:r>
        <w:rPr>
          <w:b/>
          <w:caps/>
          <w:color w:val="C00000"/>
          <w:sz w:val="36"/>
          <w:szCs w:val="36"/>
        </w:rPr>
        <w:t>«География и краеведение в Якутии и РЕГИОНАХ РОССИИ»</w:t>
      </w:r>
    </w:p>
    <w:p>
      <w:pPr>
        <w:ind w:firstLine="709"/>
        <w:jc w:val="center"/>
        <w:rPr>
          <w:b/>
          <w:caps/>
          <w:color w:val="C00000"/>
        </w:rPr>
      </w:pPr>
      <w:r>
        <w:rPr>
          <w:b/>
          <w:caps/>
          <w:color w:val="C00000"/>
        </w:rPr>
        <w:t xml:space="preserve"> </w:t>
      </w:r>
    </w:p>
    <w:p>
      <w:pPr>
        <w:ind w:firstLine="709"/>
        <w:jc w:val="center"/>
        <w:rPr>
          <w:b/>
          <w:color w:val="C00000"/>
        </w:rPr>
      </w:pPr>
      <w:r>
        <w:rPr>
          <w:b/>
          <w:color w:val="C00000"/>
        </w:rPr>
        <w:t>22 - 23 марта 2024 года</w:t>
      </w:r>
    </w:p>
    <w:p>
      <w:pPr>
        <w:ind w:firstLine="709"/>
        <w:jc w:val="center"/>
        <w:rPr>
          <w:b/>
          <w:color w:val="C00000"/>
        </w:rPr>
      </w:pPr>
      <w:r>
        <w:rPr>
          <w:b/>
          <w:color w:val="C00000"/>
        </w:rPr>
        <w:t>г. Якутск</w:t>
      </w:r>
    </w:p>
    <w:p>
      <w:pPr>
        <w:ind w:firstLine="709"/>
        <w:jc w:val="center"/>
        <w:rPr>
          <w:b/>
          <w:color w:val="2F5597" w:themeColor="accent5" w:themeShade="BF"/>
        </w:rPr>
      </w:pPr>
    </w:p>
    <w:p>
      <w:pPr>
        <w:ind w:firstLine="709"/>
        <w:jc w:val="center"/>
        <w:rPr>
          <w:b/>
          <w:color w:val="2F5597" w:themeColor="accent5" w:themeShade="BF"/>
        </w:rPr>
      </w:pPr>
      <w:r>
        <w:rPr>
          <w:b/>
          <w:color w:val="2F5597" w:themeColor="accent5" w:themeShade="BF"/>
        </w:rPr>
        <w:t>ИНФОРМАЦИОННОЕ ПИСЬМО № 1</w:t>
      </w:r>
    </w:p>
    <w:p>
      <w:pPr>
        <w:ind w:firstLine="709"/>
        <w:jc w:val="center"/>
        <w:rPr>
          <w:b/>
          <w:color w:val="2F5597" w:themeColor="accent5" w:themeShade="BF"/>
        </w:rPr>
      </w:pPr>
    </w:p>
    <w:p>
      <w:pPr>
        <w:ind w:firstLine="709"/>
        <w:jc w:val="center"/>
        <w:rPr>
          <w:b/>
          <w:color w:val="2F5597" w:themeColor="accent5" w:themeShade="BF"/>
        </w:rPr>
      </w:pPr>
      <w:r>
        <w:rPr>
          <w:b/>
          <w:color w:val="2F5597" w:themeColor="accent5" w:themeShade="BF"/>
        </w:rPr>
        <w:t>Уважаемые коллеги!</w:t>
      </w:r>
    </w:p>
    <w:p>
      <w:pPr>
        <w:spacing w:line="276" w:lineRule="auto"/>
        <w:ind w:firstLine="540"/>
        <w:jc w:val="both"/>
        <w:rPr>
          <w:b/>
          <w:color w:val="0070C0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color w:val="auto"/>
          <w:szCs w:val="24"/>
        </w:rPr>
        <w:t xml:space="preserve">Приглашаем Вас принять участие </w:t>
      </w:r>
      <w:r>
        <w:rPr>
          <w:color w:val="auto"/>
          <w:szCs w:val="24"/>
          <w:lang w:val="ru-RU"/>
        </w:rPr>
        <w:t>на</w:t>
      </w:r>
      <w:r>
        <w:rPr>
          <w:color w:val="auto"/>
          <w:szCs w:val="24"/>
        </w:rPr>
        <w:t xml:space="preserve">  Всероссийской научно-практической конференции  с международным участием «География и краеведение в Якутии и регионах России», посвященной 85-летию со дня рождения профессора </w:t>
      </w:r>
      <w:r>
        <w:rPr>
          <w:b/>
          <w:color w:val="2F5597" w:themeColor="accent5" w:themeShade="BF"/>
          <w:szCs w:val="24"/>
        </w:rPr>
        <w:t>Григория Николаевича Максимова</w:t>
      </w:r>
      <w:r>
        <w:rPr>
          <w:b/>
          <w:color w:val="002060"/>
          <w:szCs w:val="24"/>
        </w:rPr>
        <w:t xml:space="preserve"> - </w:t>
      </w:r>
      <w:r>
        <w:rPr>
          <w:szCs w:val="24"/>
        </w:rPr>
        <w:t xml:space="preserve">известного географа и краеведа  Якутии, кандидата географических наук, доктора философских наук, заведующего кафедрой географии (1987-2003 гг.), декана биолого-географического факультета Якутского госуниверситета (1992-1994 гг.), председателя Якутского филиала Географического общества СССР и Русского географического общества в Республике Саха (Якутия) (1988-2001 гг.). </w:t>
      </w:r>
    </w:p>
    <w:p>
      <w:pPr>
        <w:ind w:firstLine="709"/>
        <w:jc w:val="both"/>
        <w:rPr>
          <w:b/>
          <w:i/>
        </w:rPr>
      </w:pPr>
    </w:p>
    <w:p>
      <w:pPr>
        <w:rPr>
          <w:b/>
          <w:color w:val="2F5597" w:themeColor="accent5" w:themeShade="BF"/>
        </w:rPr>
      </w:pPr>
      <w:bookmarkStart w:id="0" w:name="_Hlk84931735"/>
      <w:r>
        <w:rPr>
          <w:b/>
          <w:color w:val="2F5597" w:themeColor="accent5" w:themeShade="BF"/>
        </w:rPr>
        <w:t xml:space="preserve">Программный комитет Конференции: </w:t>
      </w:r>
    </w:p>
    <w:p>
      <w:pPr>
        <w:pStyle w:val="5"/>
        <w:spacing w:beforeAutospacing="0" w:afterAutospacing="0"/>
        <w:ind w:firstLine="709"/>
        <w:jc w:val="both"/>
        <w:rPr>
          <w:b w:val="0"/>
          <w:bCs/>
          <w:szCs w:val="24"/>
        </w:rPr>
      </w:pPr>
      <w:r>
        <w:rPr>
          <w:b w:val="0"/>
          <w:bCs w:val="0"/>
        </w:rPr>
        <w:t>Председатель:</w:t>
      </w:r>
      <w:r>
        <w:t xml:space="preserve"> </w:t>
      </w:r>
      <w:r>
        <w:rPr>
          <w:bCs/>
        </w:rPr>
        <w:t>Николаев А.Н.</w:t>
      </w:r>
      <w:r>
        <w:t xml:space="preserve">, </w:t>
      </w:r>
      <w:r>
        <w:rPr>
          <w:b w:val="0"/>
          <w:bCs/>
        </w:rPr>
        <w:t xml:space="preserve">д.б.н., ректор </w:t>
      </w:r>
      <w:r>
        <w:rPr>
          <w:b w:val="0"/>
          <w:bCs/>
          <w:szCs w:val="24"/>
        </w:rPr>
        <w:t>С</w:t>
      </w:r>
      <w:r>
        <w:rPr>
          <w:b w:val="0"/>
          <w:bCs/>
        </w:rPr>
        <w:t>еверо-Восточный федеральный университет им. М.К.Аммосова</w:t>
      </w:r>
      <w:r>
        <w:rPr>
          <w:b w:val="0"/>
          <w:bCs/>
          <w:szCs w:val="24"/>
        </w:rPr>
        <w:t>;</w:t>
      </w:r>
    </w:p>
    <w:p>
      <w:pPr>
        <w:ind w:firstLine="709"/>
        <w:jc w:val="both"/>
        <w:rPr>
          <w:b w:val="0"/>
          <w:bCs/>
        </w:rPr>
      </w:pPr>
      <w:r>
        <w:rPr>
          <w:b w:val="0"/>
          <w:bCs/>
        </w:rPr>
        <w:t>Сопредседатели:</w:t>
      </w:r>
    </w:p>
    <w:p>
      <w:pPr>
        <w:pStyle w:val="5"/>
        <w:spacing w:beforeAutospacing="0" w:afterAutospacing="0"/>
        <w:ind w:firstLine="709"/>
        <w:jc w:val="both"/>
        <w:rPr>
          <w:b w:val="0"/>
        </w:rPr>
      </w:pPr>
      <w:r>
        <w:t>Горохов А.В.,</w:t>
      </w:r>
      <w:r>
        <w:rPr>
          <w:b w:val="0"/>
        </w:rPr>
        <w:t xml:space="preserve"> председатель ЯО РГО в РС (Я),</w:t>
      </w:r>
      <w:r>
        <w:t xml:space="preserve"> </w:t>
      </w:r>
      <w:r>
        <w:rPr>
          <w:b w:val="0"/>
        </w:rPr>
        <w:t>директор Территориального фонда обязательного медицинского страхования в РС (Я);</w:t>
      </w:r>
    </w:p>
    <w:p>
      <w:pPr>
        <w:pStyle w:val="5"/>
        <w:spacing w:beforeAutospacing="0" w:afterAutospacing="0"/>
        <w:ind w:firstLine="709"/>
        <w:jc w:val="both"/>
        <w:rPr>
          <w:b w:val="0"/>
          <w:szCs w:val="24"/>
        </w:rPr>
      </w:pPr>
      <w:r>
        <w:t>Соловьев Е.Э.,</w:t>
      </w:r>
      <w:r>
        <w:rPr>
          <w:b w:val="0"/>
        </w:rPr>
        <w:t xml:space="preserve"> к.г-м.н., проректор по науке и инновациям </w:t>
      </w:r>
      <w:r>
        <w:rPr>
          <w:b w:val="0"/>
          <w:szCs w:val="24"/>
        </w:rPr>
        <w:t>С</w:t>
      </w:r>
      <w:r>
        <w:rPr>
          <w:b w:val="0"/>
        </w:rPr>
        <w:t>еверо-Восточный федеральный университет им. М.К.Аммосова</w:t>
      </w:r>
      <w:r>
        <w:rPr>
          <w:b w:val="0"/>
          <w:szCs w:val="24"/>
        </w:rPr>
        <w:t>;</w:t>
      </w:r>
    </w:p>
    <w:p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Члены программного комитета:</w:t>
      </w:r>
    </w:p>
    <w:p>
      <w:pPr>
        <w:ind w:firstLine="709"/>
        <w:jc w:val="both"/>
        <w:rPr>
          <w:rFonts w:eastAsia="Arial"/>
          <w:bCs/>
          <w:color w:val="333333"/>
          <w:szCs w:val="24"/>
          <w:shd w:val="clear" w:color="auto" w:fill="FFFFFF"/>
        </w:rPr>
      </w:pPr>
      <w:r>
        <w:rPr>
          <w:b/>
          <w:szCs w:val="24"/>
        </w:rPr>
        <w:t>Бровко П.Ф.,</w:t>
      </w:r>
      <w:r>
        <w:rPr>
          <w:szCs w:val="24"/>
        </w:rPr>
        <w:t xml:space="preserve"> д.г.н., профессор, Дальневосточный федеральный университет, </w:t>
      </w:r>
      <w:bookmarkStart w:id="1" w:name="_Hlk84597235"/>
    </w:p>
    <w:p>
      <w:pPr>
        <w:ind w:firstLine="709"/>
        <w:jc w:val="both"/>
        <w:rPr>
          <w:szCs w:val="24"/>
        </w:rPr>
      </w:pPr>
      <w:r>
        <w:rPr>
          <w:b/>
          <w:szCs w:val="24"/>
        </w:rPr>
        <w:t>Корытный Л.М.,</w:t>
      </w:r>
      <w:r>
        <w:rPr>
          <w:szCs w:val="24"/>
        </w:rPr>
        <w:t xml:space="preserve"> д.г.н., профессор, гл.н.с. Института географии имени В. Б. Сочавы Сибирского отделения Российской академии наук, председатель Иркутского областного отделения Русского географического общества</w:t>
      </w:r>
      <w:bookmarkEnd w:id="1"/>
      <w:r>
        <w:rPr>
          <w:szCs w:val="24"/>
        </w:rPr>
        <w:t xml:space="preserve">. </w:t>
      </w:r>
    </w:p>
    <w:p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Сухоруков В.Д., </w:t>
      </w:r>
      <w:r>
        <w:rPr>
          <w:szCs w:val="24"/>
        </w:rPr>
        <w:t>д.г.н.,</w:t>
      </w:r>
      <w:r>
        <w:rPr>
          <w:rFonts w:ascii="Arial" w:hAnsi="Arial" w:eastAsia="Arial" w:cs="Arial"/>
          <w:color w:val="333333"/>
          <w:szCs w:val="24"/>
          <w:shd w:val="clear" w:color="auto" w:fill="FFFFFF"/>
        </w:rPr>
        <w:t xml:space="preserve"> </w:t>
      </w:r>
      <w:r>
        <w:rPr>
          <w:rFonts w:eastAsia="Arial"/>
          <w:bCs/>
          <w:color w:val="333333"/>
          <w:szCs w:val="24"/>
          <w:shd w:val="clear" w:color="auto" w:fill="FFFFFF"/>
        </w:rPr>
        <w:t>профессор, заведующий кафедрой методики обучения географии и краеведению, </w:t>
      </w:r>
      <w:r>
        <w:rPr>
          <w:rFonts w:eastAsia="Arial"/>
          <w:color w:val="1C1C1C"/>
          <w:szCs w:val="24"/>
          <w:shd w:val="clear" w:color="auto" w:fill="FFFFFF"/>
        </w:rPr>
        <w:t xml:space="preserve">Российский государственный педагогический университет </w:t>
      </w:r>
      <w:r>
        <w:rPr>
          <w:rFonts w:eastAsia="Arial"/>
          <w:bCs/>
          <w:color w:val="333333"/>
          <w:szCs w:val="24"/>
          <w:shd w:val="clear" w:color="auto" w:fill="FFFFFF"/>
        </w:rPr>
        <w:t>им. А.И. Герцена.</w:t>
      </w:r>
    </w:p>
    <w:p>
      <w:pPr>
        <w:ind w:firstLine="708"/>
        <w:jc w:val="both"/>
        <w:rPr>
          <w:szCs w:val="24"/>
        </w:rPr>
      </w:pPr>
      <w:r>
        <w:rPr>
          <w:b/>
          <w:bCs/>
          <w:szCs w:val="24"/>
        </w:rPr>
        <w:t>Репринцева Ю.С.,</w:t>
      </w:r>
      <w:r>
        <w:rPr>
          <w:bCs/>
          <w:szCs w:val="24"/>
        </w:rPr>
        <w:t xml:space="preserve"> д.п.н., доцент, </w:t>
      </w:r>
      <w:r>
        <w:rPr>
          <w:bCs/>
          <w:szCs w:val="24"/>
          <w:highlight w:val="none"/>
        </w:rPr>
        <w:t>заведующий кафедрой географии</w:t>
      </w:r>
      <w:r>
        <w:rPr>
          <w:rFonts w:hint="default"/>
          <w:bCs/>
          <w:szCs w:val="24"/>
          <w:highlight w:val="none"/>
          <w:lang w:val="ru-RU"/>
        </w:rPr>
        <w:t xml:space="preserve">, </w:t>
      </w:r>
      <w:r>
        <w:rPr>
          <w:rFonts w:eastAsia="SimSun"/>
          <w:szCs w:val="24"/>
          <w:highlight w:val="none"/>
          <w:lang w:eastAsia="zh-CN" w:bidi="ar"/>
        </w:rPr>
        <w:t>рук</w:t>
      </w:r>
      <w:r>
        <w:rPr>
          <w:rFonts w:eastAsia="SimSun"/>
          <w:szCs w:val="24"/>
          <w:lang w:eastAsia="zh-CN" w:bidi="ar"/>
        </w:rPr>
        <w:t>оводитель научно-педагогической  лаборатории Благовещенский государственный педагогический университет;</w:t>
      </w:r>
    </w:p>
    <w:p>
      <w:pPr>
        <w:ind w:firstLine="709"/>
        <w:jc w:val="both"/>
        <w:rPr>
          <w:szCs w:val="24"/>
        </w:rPr>
      </w:pPr>
      <w:r>
        <w:rPr>
          <w:b/>
          <w:szCs w:val="24"/>
        </w:rPr>
        <w:t>Семина И.А</w:t>
      </w:r>
      <w:r>
        <w:rPr>
          <w:szCs w:val="24"/>
        </w:rPr>
        <w:t xml:space="preserve">., к.г.н., доцент, заведующий кафедрой  экономической и социальной географии, Мордовского государственного университета им. Н.П. Огарева; </w:t>
      </w:r>
    </w:p>
    <w:bookmarkEnd w:id="0"/>
    <w:p>
      <w:pPr>
        <w:ind w:firstLine="709"/>
        <w:jc w:val="both"/>
        <w:rPr>
          <w:b/>
          <w:szCs w:val="24"/>
        </w:rPr>
      </w:pPr>
      <w:bookmarkStart w:id="2" w:name="_Hlk93235602"/>
      <w:r>
        <w:rPr>
          <w:b/>
          <w:szCs w:val="24"/>
        </w:rPr>
        <w:t>Данилов Ю.Г</w:t>
      </w:r>
      <w:r>
        <w:rPr>
          <w:bCs/>
          <w:szCs w:val="24"/>
        </w:rPr>
        <w:t>.,</w:t>
      </w:r>
      <w:r>
        <w:t xml:space="preserve"> к.г.н., профессор, </w:t>
      </w:r>
      <w:r>
        <w:rPr>
          <w:highlight w:val="white"/>
        </w:rPr>
        <w:t>заместитель ректора по вопросам устойчивого развития арктических территорий,</w:t>
      </w:r>
      <w:r>
        <w:t xml:space="preserve"> Северо-Восточный федеральный университет им. М.К.Аммосова, заместитель председателя ЯО РГО в РС (Я);</w:t>
      </w:r>
    </w:p>
    <w:p>
      <w:pPr>
        <w:pStyle w:val="5"/>
        <w:spacing w:beforeAutospacing="0" w:afterAutospacing="0"/>
        <w:ind w:firstLine="709"/>
        <w:jc w:val="both"/>
        <w:rPr>
          <w:b w:val="0"/>
          <w:szCs w:val="24"/>
        </w:rPr>
      </w:pPr>
      <w:r>
        <w:rPr>
          <w:szCs w:val="24"/>
        </w:rPr>
        <w:t>Дегтева Ж.Ф</w:t>
      </w:r>
      <w:r>
        <w:rPr>
          <w:b w:val="0"/>
          <w:szCs w:val="24"/>
        </w:rPr>
        <w:t>. к.г.н., доцент-руководитель образовательных программ по географическому направлению Эколого-географического отделения ИЕН, С</w:t>
      </w:r>
      <w:r>
        <w:rPr>
          <w:b w:val="0"/>
        </w:rPr>
        <w:t>еверо-Восточный федеральный университет им. М.К.Аммосова</w:t>
      </w:r>
      <w:r>
        <w:rPr>
          <w:b w:val="0"/>
          <w:szCs w:val="24"/>
        </w:rPr>
        <w:t>;</w:t>
      </w:r>
    </w:p>
    <w:p>
      <w:pPr>
        <w:pStyle w:val="5"/>
        <w:spacing w:beforeAutospacing="0" w:afterAutospacing="0"/>
        <w:ind w:firstLine="709"/>
        <w:jc w:val="both"/>
        <w:rPr>
          <w:b w:val="0"/>
          <w:szCs w:val="24"/>
        </w:rPr>
      </w:pPr>
      <w:r>
        <w:rPr>
          <w:szCs w:val="24"/>
        </w:rPr>
        <w:t xml:space="preserve">Кривошапкина О.М., </w:t>
      </w:r>
      <w:r>
        <w:rPr>
          <w:b w:val="0"/>
          <w:bCs/>
          <w:szCs w:val="24"/>
        </w:rPr>
        <w:t xml:space="preserve">д.п.н., профессор, педагогического отделения ИЕН, </w:t>
      </w:r>
      <w:r>
        <w:rPr>
          <w:b w:val="0"/>
          <w:szCs w:val="24"/>
        </w:rPr>
        <w:t>С</w:t>
      </w:r>
      <w:r>
        <w:rPr>
          <w:b w:val="0"/>
        </w:rPr>
        <w:t>еверо-Восточный федеральный университет им. М.К.Аммосова</w:t>
      </w:r>
      <w:r>
        <w:rPr>
          <w:b w:val="0"/>
          <w:szCs w:val="24"/>
        </w:rPr>
        <w:t>;</w:t>
      </w:r>
    </w:p>
    <w:p>
      <w:pPr>
        <w:pStyle w:val="5"/>
        <w:spacing w:beforeAutospacing="0" w:afterAutospacing="0"/>
        <w:ind w:firstLine="709"/>
        <w:jc w:val="both"/>
        <w:rPr>
          <w:b w:val="0"/>
          <w:szCs w:val="24"/>
        </w:rPr>
      </w:pPr>
      <w:r>
        <w:rPr>
          <w:szCs w:val="24"/>
        </w:rPr>
        <w:t xml:space="preserve">Пахомова Л.С., </w:t>
      </w:r>
      <w:r>
        <w:rPr>
          <w:b w:val="0"/>
          <w:bCs/>
          <w:szCs w:val="24"/>
        </w:rPr>
        <w:t>к.п.н., доцент, ИЕН,</w:t>
      </w:r>
      <w:r>
        <w:rPr>
          <w:szCs w:val="24"/>
        </w:rPr>
        <w:t xml:space="preserve"> </w:t>
      </w:r>
      <w:r>
        <w:rPr>
          <w:b w:val="0"/>
          <w:szCs w:val="24"/>
        </w:rPr>
        <w:t>С</w:t>
      </w:r>
      <w:r>
        <w:rPr>
          <w:b w:val="0"/>
        </w:rPr>
        <w:t>еверо-Восточный федеральный университет им. М.К.Аммосова</w:t>
      </w:r>
      <w:r>
        <w:rPr>
          <w:b w:val="0"/>
          <w:szCs w:val="24"/>
        </w:rPr>
        <w:t>;</w:t>
      </w:r>
    </w:p>
    <w:p>
      <w:pPr>
        <w:pStyle w:val="5"/>
        <w:spacing w:beforeAutospacing="0" w:afterAutospacing="0"/>
        <w:ind w:firstLine="709"/>
        <w:jc w:val="both"/>
        <w:rPr>
          <w:b w:val="0"/>
          <w:szCs w:val="24"/>
        </w:rPr>
      </w:pPr>
      <w:r>
        <w:rPr>
          <w:szCs w:val="24"/>
        </w:rPr>
        <w:t xml:space="preserve">Саввинова А.Н., </w:t>
      </w:r>
      <w:r>
        <w:rPr>
          <w:b w:val="0"/>
          <w:bCs/>
          <w:szCs w:val="24"/>
        </w:rPr>
        <w:t>к.г.н., доцент, ИЕН,</w:t>
      </w:r>
      <w:r>
        <w:rPr>
          <w:szCs w:val="24"/>
        </w:rPr>
        <w:t xml:space="preserve"> </w:t>
      </w:r>
      <w:r>
        <w:rPr>
          <w:b w:val="0"/>
          <w:szCs w:val="24"/>
        </w:rPr>
        <w:t>С</w:t>
      </w:r>
      <w:r>
        <w:rPr>
          <w:b w:val="0"/>
        </w:rPr>
        <w:t>еверо-Восточный федеральный университет им. М.К.Аммосова.</w:t>
      </w:r>
    </w:p>
    <w:p>
      <w:pPr>
        <w:ind w:firstLine="709"/>
        <w:jc w:val="both"/>
        <w:rPr>
          <w:b/>
          <w:bCs/>
          <w:color w:val="0000FF"/>
        </w:rPr>
      </w:pPr>
    </w:p>
    <w:bookmarkEnd w:id="2"/>
    <w:p>
      <w:pPr>
        <w:ind w:firstLine="709"/>
        <w:jc w:val="center"/>
        <w:rPr>
          <w:b/>
          <w:color w:val="2F5597" w:themeColor="accent5" w:themeShade="BF"/>
        </w:rPr>
      </w:pPr>
      <w:r>
        <w:rPr>
          <w:b/>
          <w:color w:val="2F5597" w:themeColor="accent5" w:themeShade="BF"/>
        </w:rPr>
        <w:t>Основные направления работы Конференции:</w:t>
      </w:r>
    </w:p>
    <w:p>
      <w:pPr>
        <w:ind w:firstLine="709"/>
      </w:pPr>
      <w:r>
        <w:rPr>
          <w:color w:val="0F243E"/>
        </w:rPr>
        <w:t xml:space="preserve">- </w:t>
      </w:r>
      <w:r>
        <w:rPr>
          <w:color w:val="0F243E"/>
          <w:lang w:val="ru-RU"/>
        </w:rPr>
        <w:t>и</w:t>
      </w:r>
      <w:r>
        <w:t xml:space="preserve">стория географических открытий и деятельности  Русского географического общества и отделений РГО в Якутии и регионах России; </w:t>
      </w:r>
    </w:p>
    <w:p>
      <w:pPr>
        <w:ind w:firstLine="709"/>
      </w:pPr>
      <w:r>
        <w:t xml:space="preserve">- </w:t>
      </w:r>
      <w:r>
        <w:rPr>
          <w:lang w:val="ru-RU"/>
        </w:rPr>
        <w:t>о</w:t>
      </w:r>
      <w:r>
        <w:t>бщая и региональная физическая география и ландшафтные исследования в регионах;</w:t>
      </w:r>
    </w:p>
    <w:p>
      <w:pPr>
        <w:ind w:firstLine="709"/>
      </w:pPr>
      <w:r>
        <w:t xml:space="preserve">- </w:t>
      </w:r>
      <w:r>
        <w:rPr>
          <w:lang w:val="ru-RU"/>
        </w:rPr>
        <w:t>о</w:t>
      </w:r>
      <w:r>
        <w:t>бщая, региональная и историческая геокриология;</w:t>
      </w:r>
    </w:p>
    <w:p>
      <w:pPr>
        <w:ind w:firstLine="709"/>
      </w:pPr>
      <w:r>
        <w:t xml:space="preserve">- </w:t>
      </w:r>
      <w:r>
        <w:rPr>
          <w:lang w:val="ru-RU"/>
        </w:rPr>
        <w:t>и</w:t>
      </w:r>
      <w:r>
        <w:t xml:space="preserve">сследования арктических территорий России; </w:t>
      </w:r>
    </w:p>
    <w:p>
      <w:pPr>
        <w:ind w:firstLine="709"/>
      </w:pPr>
      <w:r>
        <w:t xml:space="preserve">- </w:t>
      </w:r>
      <w:r>
        <w:rPr>
          <w:lang w:val="ru-RU"/>
        </w:rPr>
        <w:t>к</w:t>
      </w:r>
      <w:r>
        <w:t>артография, геоинформационные системы, дистанционное зондирование Земли;</w:t>
      </w:r>
    </w:p>
    <w:p>
      <w:pPr>
        <w:ind w:firstLine="709"/>
      </w:pPr>
      <w:r>
        <w:t xml:space="preserve">- </w:t>
      </w:r>
      <w:r>
        <w:rPr>
          <w:lang w:val="ru-RU"/>
        </w:rPr>
        <w:t>с</w:t>
      </w:r>
      <w:r>
        <w:t xml:space="preserve">оциально-экономическая география в регионах; </w:t>
      </w:r>
    </w:p>
    <w:p>
      <w:pPr>
        <w:ind w:firstLine="709"/>
      </w:pPr>
      <w:r>
        <w:t xml:space="preserve">- </w:t>
      </w:r>
      <w:r>
        <w:rPr>
          <w:lang w:val="ru-RU"/>
        </w:rPr>
        <w:t>р</w:t>
      </w:r>
      <w:r>
        <w:t>егионоведение, народная география и топонимика в регионах;</w:t>
      </w:r>
    </w:p>
    <w:p>
      <w:pPr>
        <w:ind w:firstLine="709"/>
      </w:pPr>
      <w:r>
        <w:t xml:space="preserve">- </w:t>
      </w:r>
      <w:r>
        <w:rPr>
          <w:lang w:val="ru-RU"/>
        </w:rPr>
        <w:t>г</w:t>
      </w:r>
      <w:r>
        <w:t xml:space="preserve">еография туризма и рекреации, природное и культурное наследие, теория и практика туристско-рекреационной деятельности </w:t>
      </w:r>
    </w:p>
    <w:p>
      <w:pPr>
        <w:tabs>
          <w:tab w:val="left" w:pos="8653"/>
        </w:tabs>
        <w:ind w:firstLine="709"/>
      </w:pPr>
      <w:r>
        <w:t xml:space="preserve">- </w:t>
      </w:r>
      <w:r>
        <w:rPr>
          <w:lang w:val="ru-RU"/>
        </w:rPr>
        <w:t>г</w:t>
      </w:r>
      <w:r>
        <w:t xml:space="preserve">еоэкология, природопользование и охрана окружающей среды; </w:t>
      </w:r>
    </w:p>
    <w:p>
      <w:pPr>
        <w:ind w:firstLine="709"/>
      </w:pPr>
      <w:r>
        <w:t xml:space="preserve">- </w:t>
      </w:r>
      <w:r>
        <w:rPr>
          <w:lang w:val="ru-RU"/>
        </w:rPr>
        <w:t>г</w:t>
      </w:r>
      <w:r>
        <w:t>еографическое и геоэкологическое образование, научное и школьное краеведение.</w:t>
      </w:r>
    </w:p>
    <w:p>
      <w:pPr>
        <w:jc w:val="both"/>
        <w:rPr>
          <w:b/>
          <w:bCs/>
          <w:highlight w:val="none"/>
          <w:lang w:val="ru-RU"/>
        </w:rPr>
      </w:pPr>
    </w:p>
    <w:p>
      <w:pPr>
        <w:jc w:val="both"/>
      </w:pPr>
      <w:r>
        <w:rPr>
          <w:b/>
          <w:bCs/>
          <w:highlight w:val="none"/>
          <w:lang w:val="ru-RU"/>
        </w:rPr>
        <w:t>Секретариат</w:t>
      </w:r>
      <w:r>
        <w:rPr>
          <w:rFonts w:hint="default"/>
          <w:b/>
          <w:bCs/>
          <w:highlight w:val="none"/>
          <w:lang w:val="ru-RU"/>
        </w:rPr>
        <w:t xml:space="preserve"> конференции: </w:t>
      </w:r>
      <w:r>
        <w:rPr>
          <w:highlight w:val="none"/>
        </w:rPr>
        <w:t>о</w:t>
      </w:r>
      <w:r>
        <w:t xml:space="preserve">тветственный секретарь  </w:t>
      </w:r>
      <w:r>
        <w:rPr>
          <w:b w:val="0"/>
          <w:bCs w:val="0"/>
        </w:rPr>
        <w:t>Трофимова Т.П. +</w:t>
      </w:r>
      <w:r>
        <w:t>7 924-165-96-84</w:t>
      </w:r>
    </w:p>
    <w:p>
      <w:pPr>
        <w:ind w:firstLine="709"/>
      </w:pPr>
    </w:p>
    <w:p>
      <w:pPr>
        <w:ind w:firstLine="709"/>
        <w:jc w:val="both"/>
        <w:rPr>
          <w:i/>
        </w:rPr>
      </w:pPr>
      <w:r>
        <w:rPr>
          <w:color w:val="0F243E"/>
        </w:rPr>
        <w:t xml:space="preserve">Участники </w:t>
      </w:r>
      <w:r>
        <w:t>конференции: приглашаются российские и зарубежные ученые, научные сотрудники</w:t>
      </w:r>
      <w:r>
        <w:rPr>
          <w:rStyle w:val="12"/>
          <w:i w:val="0"/>
          <w:highlight w:val="white"/>
        </w:rPr>
        <w:t xml:space="preserve">, аспиранты и соискатели, магистранты, студенты, </w:t>
      </w:r>
      <w:r>
        <w:rPr>
          <w:rStyle w:val="12"/>
          <w:i w:val="0"/>
          <w:highlight w:val="none"/>
        </w:rPr>
        <w:t xml:space="preserve">преподаватели высших и средних профессиональных образовательных организаций, педагоги и учащиеся общеобразовательных школ из России и зарубежных </w:t>
      </w:r>
      <w:r>
        <w:rPr>
          <w:rStyle w:val="12"/>
          <w:i w:val="0"/>
          <w:highlight w:val="none"/>
          <w:lang w:val="ru-RU"/>
        </w:rPr>
        <w:t>ст</w:t>
      </w:r>
      <w:r>
        <w:rPr>
          <w:rStyle w:val="12"/>
          <w:i w:val="0"/>
          <w:highlight w:val="none"/>
        </w:rPr>
        <w:t>ран. Преду</w:t>
      </w:r>
      <w:r>
        <w:rPr>
          <w:rStyle w:val="12"/>
          <w:i w:val="0"/>
          <w:highlight w:val="white"/>
        </w:rPr>
        <w:t xml:space="preserve">сматривается организация секции для учащихся общеобразовательных школ без публикации. </w:t>
      </w:r>
    </w:p>
    <w:p>
      <w:pPr>
        <w:ind w:firstLine="709"/>
        <w:jc w:val="both"/>
        <w:rPr>
          <w:b/>
        </w:rPr>
      </w:pPr>
      <w:r>
        <w:rPr>
          <w:i/>
        </w:rPr>
        <w:t xml:space="preserve">* Программа работы конференции будет сформирована после получения оргкомитетом регистрационных форм, материалов и оргвзноса. К материалам прикрепляется файл с проверкой статьи на антиплагиат, с оригинальностью  не менее </w:t>
      </w:r>
      <w:r>
        <w:rPr>
          <w:rFonts w:hint="default"/>
          <w:i/>
          <w:lang w:val="ru-RU"/>
        </w:rPr>
        <w:t>6</w:t>
      </w:r>
      <w:r>
        <w:rPr>
          <w:i/>
        </w:rPr>
        <w:t>0</w:t>
      </w:r>
      <w:r>
        <w:rPr>
          <w:rFonts w:hint="default"/>
          <w:i/>
          <w:lang w:val="ru-RU"/>
        </w:rPr>
        <w:t xml:space="preserve"> </w:t>
      </w:r>
      <w:r>
        <w:rPr>
          <w:i/>
        </w:rPr>
        <w:t>%. (</w:t>
      </w:r>
      <w:r>
        <w:fldChar w:fldCharType="begin"/>
      </w:r>
      <w:r>
        <w:instrText xml:space="preserve"> HYPERLINK "https://www.antiplagiat.ru" </w:instrText>
      </w:r>
      <w:r>
        <w:fldChar w:fldCharType="separate"/>
      </w:r>
      <w:r>
        <w:rPr>
          <w:rStyle w:val="14"/>
          <w:i/>
        </w:rPr>
        <w:t>https://www.antiplagiat.ru</w:t>
      </w:r>
      <w:r>
        <w:rPr>
          <w:rStyle w:val="14"/>
          <w:i/>
        </w:rPr>
        <w:fldChar w:fldCharType="end"/>
      </w:r>
      <w:r>
        <w:rPr>
          <w:i/>
        </w:rPr>
        <w:t>).</w:t>
      </w:r>
    </w:p>
    <w:p>
      <w:pPr>
        <w:ind w:firstLine="709"/>
        <w:jc w:val="both"/>
      </w:pPr>
      <w:r>
        <w:t>Конференция состоится</w:t>
      </w:r>
      <w:r>
        <w:rPr>
          <w:b/>
        </w:rPr>
        <w:t xml:space="preserve"> </w:t>
      </w:r>
      <w:r>
        <w:rPr>
          <w:b/>
          <w:color w:val="2F5597" w:themeColor="accent5" w:themeShade="BF"/>
        </w:rPr>
        <w:t xml:space="preserve">22 – 23 марта 2024 </w:t>
      </w:r>
      <w:r>
        <w:rPr>
          <w:color w:val="2F5597" w:themeColor="accent5" w:themeShade="BF"/>
        </w:rPr>
        <w:t xml:space="preserve">г. </w:t>
      </w:r>
      <w:r>
        <w:t xml:space="preserve">по адресу г. Якутск, ул. Кулаковского 48, корпус факультетов естественных наук (КФЕН) СВФУ. </w:t>
      </w:r>
    </w:p>
    <w:p>
      <w:pPr>
        <w:ind w:firstLine="709"/>
        <w:jc w:val="both"/>
      </w:pPr>
      <w:r>
        <w:t>Сборник трудов будет размещен в БД РИНЦ. Лучшие доклады участников будут рекомендованы для публикации в электронном журнале «Вестник СВФУ», серия «Науки о Земле</w:t>
      </w:r>
      <w:r>
        <w:rPr>
          <w:highlight w:val="none"/>
        </w:rPr>
        <w:t>»,</w:t>
      </w:r>
      <w:r>
        <w:rPr>
          <w:rFonts w:hint="default"/>
          <w:highlight w:val="none"/>
          <w:lang w:val="ru-RU"/>
        </w:rPr>
        <w:t xml:space="preserve"> серия «Педагогика. Психология. Философия», </w:t>
      </w:r>
      <w:r>
        <w:rPr>
          <w:highlight w:val="none"/>
        </w:rPr>
        <w:t xml:space="preserve"> </w:t>
      </w:r>
      <w:r>
        <w:t>имеющ</w:t>
      </w:r>
      <w:r>
        <w:rPr>
          <w:lang w:val="ru-RU"/>
        </w:rPr>
        <w:t>их</w:t>
      </w:r>
      <w:r>
        <w:t xml:space="preserve"> DOI и индексацию в РИНЦ. </w:t>
      </w:r>
    </w:p>
    <w:p>
      <w:pPr>
        <w:ind w:firstLine="709"/>
        <w:jc w:val="both"/>
      </w:pPr>
    </w:p>
    <w:p>
      <w:pPr>
        <w:ind w:firstLine="708"/>
        <w:jc w:val="center"/>
        <w:rPr>
          <w:b/>
          <w:color w:val="2F5597" w:themeColor="accent5" w:themeShade="BF"/>
        </w:rPr>
      </w:pPr>
    </w:p>
    <w:p>
      <w:pPr>
        <w:ind w:firstLine="708"/>
        <w:jc w:val="center"/>
        <w:rPr>
          <w:b/>
          <w:color w:val="2F5597" w:themeColor="accent5" w:themeShade="BF"/>
        </w:rPr>
      </w:pPr>
    </w:p>
    <w:p>
      <w:pPr>
        <w:ind w:firstLine="708"/>
        <w:jc w:val="center"/>
      </w:pPr>
      <w:r>
        <w:rPr>
          <w:b/>
          <w:color w:val="2F5597" w:themeColor="accent5" w:themeShade="BF"/>
        </w:rPr>
        <w:t>Организационный взнос</w:t>
      </w:r>
      <w:r>
        <w:rPr>
          <w:color w:val="2F5597" w:themeColor="accent5" w:themeShade="BF"/>
        </w:rPr>
        <w:t xml:space="preserve"> </w:t>
      </w:r>
      <w:r>
        <w:rPr>
          <w:b/>
          <w:color w:val="2F5597" w:themeColor="accent5" w:themeShade="BF"/>
        </w:rPr>
        <w:t>за участие и публикацию</w:t>
      </w:r>
      <w:r>
        <w:t>:</w:t>
      </w:r>
    </w:p>
    <w:p>
      <w:pPr>
        <w:ind w:firstLine="708"/>
        <w:jc w:val="center"/>
      </w:pPr>
    </w:p>
    <w:p>
      <w:pPr>
        <w:ind w:firstLine="708"/>
        <w:jc w:val="both"/>
      </w:pPr>
      <w:r>
        <w:rPr>
          <w:b/>
        </w:rPr>
        <w:t>500</w:t>
      </w:r>
      <w:r>
        <w:t xml:space="preserve"> руб. для студентов и аспирантов, </w:t>
      </w:r>
      <w:r>
        <w:rPr>
          <w:b/>
        </w:rPr>
        <w:t xml:space="preserve">1000 руб. </w:t>
      </w:r>
      <w:r>
        <w:rPr>
          <w:bCs/>
        </w:rPr>
        <w:t>для  остальных</w:t>
      </w:r>
      <w:r>
        <w:rPr>
          <w:rFonts w:hint="default"/>
          <w:bCs/>
          <w:lang w:val="ru-RU"/>
        </w:rPr>
        <w:t xml:space="preserve"> участников</w:t>
      </w:r>
      <w:r>
        <w:rPr>
          <w:bCs/>
        </w:rPr>
        <w:t>.</w:t>
      </w:r>
      <w:r>
        <w:t xml:space="preserve"> Оргвзнос включает стоимость публикации (до 5 страниц текста) и электронное издание сборника материалов конференции. Публикация работ школьников не предусмотрена.</w:t>
      </w:r>
    </w:p>
    <w:p>
      <w:pPr>
        <w:ind w:firstLine="708"/>
        <w:jc w:val="both"/>
      </w:pP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pPr>
              <w:pStyle w:val="69"/>
              <w:ind w:left="0"/>
              <w:jc w:val="both"/>
            </w:pPr>
            <w:r>
              <w:rPr>
                <w:color w:val="auto"/>
                <w:szCs w:val="24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79375</wp:posOffset>
                  </wp:positionV>
                  <wp:extent cx="1972945" cy="1821180"/>
                  <wp:effectExtent l="0" t="0" r="8255" b="38100"/>
                  <wp:wrapTight wrapText="bothSides">
                    <wp:wrapPolygon>
                      <wp:start x="0" y="0"/>
                      <wp:lineTo x="0" y="21510"/>
                      <wp:lineTo x="21357" y="21510"/>
                      <wp:lineTo x="21357" y="0"/>
                      <wp:lineTo x="0" y="0"/>
                    </wp:wrapPolygon>
                  </wp:wrapTight>
                  <wp:docPr id="6" name="Рисунок 6" descr="C:\Users\Сотрудник\AppData\Local\Packages\Microsoft.Windows.Photos_8wekyb3d8bbwe\TempState\ShareServiceTempFolder\Untitled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Сотрудник\AppData\Local\Packages\Microsoft.Windows.Photos_8wekyb3d8bbwe\TempState\ShareServiceTempFolder\Untitled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0" w:type="dxa"/>
          </w:tcPr>
          <w:p>
            <w:pPr>
              <w:ind w:firstLine="709"/>
              <w:jc w:val="both"/>
            </w:pPr>
            <w:r>
              <w:t xml:space="preserve">Для участия в Конференции необходимо заполнить онлайн форму заявки по ссылке  </w:t>
            </w:r>
            <w:r>
              <w:fldChar w:fldCharType="begin"/>
            </w:r>
            <w:r>
              <w:instrText xml:space="preserve"> HYPERLINK "https://forms.gle/k8iwTKzzmseRGjhu7" </w:instrText>
            </w:r>
            <w:r>
              <w:fldChar w:fldCharType="separate"/>
            </w:r>
            <w:r>
              <w:rPr>
                <w:rStyle w:val="14"/>
              </w:rPr>
              <w:t>https://forms.gle/k8iwTKzzmseRGjhu7</w:t>
            </w:r>
            <w:r>
              <w:rPr>
                <w:rStyle w:val="14"/>
              </w:rPr>
              <w:fldChar w:fldCharType="end"/>
            </w:r>
            <w:r>
              <w:t xml:space="preserve">  или </w:t>
            </w:r>
            <w:r>
              <w:rPr>
                <w:lang w:val="en-US"/>
              </w:rPr>
              <w:t>QR</w:t>
            </w:r>
            <w:r>
              <w:t xml:space="preserve"> коду и отправить материалы (статью) в электронном виде, объемом не более 5 страниц, до </w:t>
            </w:r>
            <w:r>
              <w:rPr>
                <w:b/>
              </w:rPr>
              <w:t>24 марта 2024 г. включительно,</w:t>
            </w:r>
            <w:r>
              <w:t xml:space="preserve"> на е-mail: </w:t>
            </w:r>
            <w:r>
              <w:fldChar w:fldCharType="begin"/>
            </w:r>
            <w:r>
              <w:instrText xml:space="preserve"> HYPERLINK "mailto:geokraeved_2020@mail.ru" </w:instrText>
            </w:r>
            <w:r>
              <w:fldChar w:fldCharType="separate"/>
            </w:r>
            <w:r>
              <w:rPr>
                <w:rStyle w:val="14"/>
                <w:b/>
                <w:u w:val="none"/>
              </w:rPr>
              <w:t>geokraeved_2020@mail.ru</w:t>
            </w:r>
            <w:r>
              <w:rPr>
                <w:rStyle w:val="14"/>
                <w:b/>
                <w:u w:val="none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Материалы, не соответствующие требованиям конференции, могут быть отклонены оргкомитетом. Статьи публикуются в авторской редакции. Ответственность за неточности и опечатки в тексте статьи несут авторы. </w:t>
            </w:r>
          </w:p>
        </w:tc>
      </w:tr>
    </w:tbl>
    <w:p>
      <w:pPr>
        <w:pStyle w:val="69"/>
        <w:ind w:left="9" w:leftChars="0" w:firstLine="698" w:firstLineChars="291"/>
        <w:jc w:val="both"/>
      </w:pPr>
    </w:p>
    <w:p>
      <w:pPr>
        <w:pStyle w:val="69"/>
        <w:ind w:left="9" w:leftChars="0" w:firstLine="698" w:firstLineChars="291"/>
        <w:jc w:val="both"/>
      </w:pPr>
      <w:r>
        <w:t xml:space="preserve">Всем участникам после получения заявки и статьи, высылается извещение о регистрации в течение 5 рабочих дней. В случае затруднения следует связаться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 сектетариатом конференции по</w:t>
      </w:r>
      <w:r>
        <w:t xml:space="preserve"> е-mail: </w:t>
      </w:r>
      <w:r>
        <w:fldChar w:fldCharType="begin"/>
      </w:r>
      <w:r>
        <w:instrText xml:space="preserve"> HYPERLINK "mailto:geokraeved_2020@mail.ru" </w:instrText>
      </w:r>
      <w:r>
        <w:fldChar w:fldCharType="separate"/>
      </w:r>
      <w:r>
        <w:rPr>
          <w:rStyle w:val="14"/>
          <w:b/>
          <w:u w:val="none"/>
        </w:rPr>
        <w:t>geokraeved_2020@mail.ru</w:t>
      </w:r>
      <w:r>
        <w:rPr>
          <w:rStyle w:val="14"/>
          <w:b/>
          <w:u w:val="none"/>
        </w:rPr>
        <w:fldChar w:fldCharType="end"/>
      </w:r>
      <w:r>
        <w:t xml:space="preserve">. </w:t>
      </w:r>
    </w:p>
    <w:p>
      <w:pPr>
        <w:pStyle w:val="69"/>
        <w:ind w:left="9" w:leftChars="0" w:firstLine="698" w:firstLineChars="291"/>
        <w:jc w:val="both"/>
      </w:pPr>
    </w:p>
    <w:p>
      <w:pPr>
        <w:ind w:firstLine="709"/>
        <w:jc w:val="center"/>
        <w:rPr>
          <w:color w:val="2F5597" w:themeColor="accent5" w:themeShade="BF"/>
        </w:rPr>
      </w:pPr>
      <w:r>
        <w:rPr>
          <w:b/>
          <w:bCs/>
          <w:color w:val="2F5597" w:themeColor="accent5" w:themeShade="BF"/>
        </w:rPr>
        <w:t>Форма участия в Конференции:</w:t>
      </w:r>
    </w:p>
    <w:p>
      <w:pPr>
        <w:ind w:firstLine="709"/>
        <w:jc w:val="both"/>
        <w:rPr>
          <w:bCs/>
        </w:rPr>
      </w:pPr>
      <w:r>
        <w:rPr>
          <w:bCs/>
        </w:rPr>
        <w:t>- очное, дистанционное, заочное с публикацией.</w:t>
      </w:r>
    </w:p>
    <w:p>
      <w:pPr>
        <w:ind w:firstLine="540"/>
        <w:jc w:val="both"/>
        <w:rPr>
          <w:szCs w:val="24"/>
          <w:highlight w:val="yellow"/>
        </w:rPr>
      </w:pPr>
    </w:p>
    <w:p>
      <w:pPr>
        <w:ind w:firstLine="540"/>
        <w:jc w:val="both"/>
        <w:rPr>
          <w:b/>
          <w:color w:val="0070C0"/>
        </w:rPr>
      </w:pPr>
      <w:r>
        <w:rPr>
          <w:szCs w:val="24"/>
        </w:rPr>
        <w:t xml:space="preserve">В рамках конференции проводится фотовыставка  «Мой родной край». Оформить на листах А-4 в виде раскладушек. Фотографии должны быть подписаны (название объекта, автор). Электронный вариант отправить на почту </w:t>
      </w:r>
      <w:r>
        <w:fldChar w:fldCharType="begin"/>
      </w:r>
      <w:r>
        <w:instrText xml:space="preserve"> HYPERLINK "mailto:geokraeved_2020@mail.ru" </w:instrText>
      </w:r>
      <w:r>
        <w:fldChar w:fldCharType="separate"/>
      </w:r>
      <w:r>
        <w:rPr>
          <w:rStyle w:val="14"/>
          <w:b/>
          <w:color w:val="2E75B5" w:themeColor="accent1" w:themeShade="BF"/>
          <w:szCs w:val="24"/>
          <w:u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geokraeved_2020@mail.ru</w:t>
      </w:r>
      <w:r>
        <w:rPr>
          <w:rStyle w:val="14"/>
          <w:b/>
          <w:color w:val="2E75B5" w:themeColor="accent1" w:themeShade="BF"/>
          <w:szCs w:val="24"/>
          <w:u w:val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fldChar w:fldCharType="end"/>
      </w:r>
      <w:r>
        <w:rPr>
          <w:b/>
          <w:color w:val="2E75B5" w:themeColor="accent1" w:themeShade="BF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с пометкой Фото выставка</w:t>
      </w:r>
    </w:p>
    <w:p>
      <w:pPr>
        <w:jc w:val="center"/>
        <w:rPr>
          <w:b/>
          <w:color w:val="2F5597" w:themeColor="accent5" w:themeShade="BF"/>
        </w:rPr>
      </w:pPr>
      <w:r>
        <w:rPr>
          <w:b/>
          <w:color w:val="2F5597" w:themeColor="accent5" w:themeShade="BF"/>
        </w:rPr>
        <w:t>Контакты</w:t>
      </w:r>
    </w:p>
    <w:p>
      <w:pPr>
        <w:ind w:firstLine="708"/>
        <w:jc w:val="both"/>
      </w:pPr>
      <w:r>
        <w:t xml:space="preserve">Подробную информацию об условиях участия и программе конференции можно найти на официальном сайте конференции </w:t>
      </w:r>
      <w:r>
        <w:fldChar w:fldCharType="begin"/>
      </w:r>
      <w:r>
        <w:instrText xml:space="preserve"> HYPERLINK "https://www.s-vfu.ru/geokraeved/" </w:instrText>
      </w:r>
      <w:r>
        <w:fldChar w:fldCharType="separate"/>
      </w:r>
      <w:r>
        <w:rPr>
          <w:rStyle w:val="14"/>
        </w:rPr>
        <w:t>https://www.s-vfu.ru/geokraeved/</w:t>
      </w:r>
      <w:r>
        <w:rPr>
          <w:rStyle w:val="14"/>
        </w:rPr>
        <w:fldChar w:fldCharType="end"/>
      </w:r>
    </w:p>
    <w:p>
      <w:pPr>
        <w:jc w:val="both"/>
      </w:pPr>
      <w:r>
        <w:t xml:space="preserve">Адрес оргкомитета конференции: </w:t>
      </w:r>
    </w:p>
    <w:p>
      <w:pPr>
        <w:jc w:val="both"/>
      </w:pPr>
      <w:r>
        <w:t xml:space="preserve">677000, г. Якутск, ул. Кулаковского, 48, Институт естественных наук, эколого-географическое отделение, e-mail: </w:t>
      </w:r>
      <w:r>
        <w:fldChar w:fldCharType="begin"/>
      </w:r>
      <w:r>
        <w:instrText xml:space="preserve"> HYPERLINK "mailto:geokraeved_2020@mail.ru" </w:instrText>
      </w:r>
      <w:r>
        <w:fldChar w:fldCharType="separate"/>
      </w:r>
      <w:r>
        <w:rPr>
          <w:rStyle w:val="14"/>
          <w:b/>
          <w:u w:val="none"/>
        </w:rPr>
        <w:t>geokraeved_2020@mail.ru</w:t>
      </w:r>
      <w:r>
        <w:rPr>
          <w:rStyle w:val="14"/>
          <w:b/>
          <w:u w:val="none"/>
        </w:rPr>
        <w:fldChar w:fldCharType="end"/>
      </w:r>
      <w:r>
        <w:t xml:space="preserve">, </w:t>
      </w:r>
    </w:p>
    <w:p>
      <w:pPr>
        <w:pStyle w:val="63"/>
        <w:ind w:firstLine="709"/>
        <w:jc w:val="center"/>
        <w:rPr>
          <w:b/>
          <w:color w:val="2F5597" w:themeColor="accent5" w:themeShade="BF"/>
        </w:rPr>
      </w:pPr>
      <w:bookmarkStart w:id="3" w:name="_Hlk94004739"/>
    </w:p>
    <w:p>
      <w:pPr>
        <w:pStyle w:val="63"/>
        <w:ind w:firstLine="709"/>
        <w:jc w:val="center"/>
        <w:rPr>
          <w:b/>
          <w:color w:val="2F5597" w:themeColor="accent5" w:themeShade="BF"/>
        </w:rPr>
      </w:pPr>
      <w:r>
        <w:rPr>
          <w:b/>
          <w:color w:val="2F5597" w:themeColor="accent5" w:themeShade="BF"/>
        </w:rPr>
        <w:t>Требования к оформлению материалов:</w:t>
      </w:r>
    </w:p>
    <w:p>
      <w:pPr>
        <w:pStyle w:val="63"/>
        <w:tabs>
          <w:tab w:val="left" w:pos="5880"/>
        </w:tabs>
        <w:ind w:firstLine="709"/>
        <w:jc w:val="both"/>
      </w:pPr>
      <w:r>
        <w:t xml:space="preserve">Материалы для публикации, объемом до 5 страниц, необходимо создавать в текстовом редакторе MS Word. Названия файлов, отправляемых в адрес конференции, должны соответствовать фамилии первого автора. </w:t>
      </w:r>
    </w:p>
    <w:p>
      <w:pPr>
        <w:pStyle w:val="63"/>
        <w:ind w:firstLine="709"/>
        <w:jc w:val="both"/>
      </w:pPr>
      <w:r>
        <w:t>Формат страницы: поля 2 см со всех сторон; выравнивание по ширине текста, без переносов.</w:t>
      </w:r>
    </w:p>
    <w:p>
      <w:pPr>
        <w:pStyle w:val="63"/>
        <w:ind w:firstLine="709"/>
        <w:jc w:val="both"/>
      </w:pPr>
      <w:r>
        <w:t xml:space="preserve">Шрифт Times New Roman, кегль 12; междустрочный интервал – одинарный; абзацный отступ в тексте – 1,25 см. </w:t>
      </w:r>
    </w:p>
    <w:p>
      <w:pPr>
        <w:pStyle w:val="63"/>
        <w:ind w:firstLine="709"/>
        <w:jc w:val="both"/>
      </w:pPr>
      <w:r>
        <w:t xml:space="preserve">В верхнем левом углу перед статьей проставляется </w:t>
      </w:r>
      <w:r>
        <w:rPr>
          <w:b/>
        </w:rPr>
        <w:t xml:space="preserve">УДК </w:t>
      </w:r>
      <w:r>
        <w:t>(</w:t>
      </w:r>
      <w:r>
        <w:fldChar w:fldCharType="begin"/>
      </w:r>
      <w:r>
        <w:instrText xml:space="preserve"> HYPERLINK "https://teacode.com/online/udc/" </w:instrText>
      </w:r>
      <w:r>
        <w:fldChar w:fldCharType="separate"/>
      </w:r>
      <w:r>
        <w:rPr>
          <w:rStyle w:val="14"/>
        </w:rPr>
        <w:t>https://teacode.com/online/udc/</w:t>
      </w:r>
      <w:r>
        <w:rPr>
          <w:rStyle w:val="14"/>
        </w:rPr>
        <w:fldChar w:fldCharType="end"/>
      </w:r>
      <w:r>
        <w:t xml:space="preserve">). </w:t>
      </w:r>
    </w:p>
    <w:p>
      <w:pPr>
        <w:pStyle w:val="63"/>
        <w:ind w:firstLine="709"/>
        <w:jc w:val="both"/>
      </w:pPr>
      <w:r>
        <w:t xml:space="preserve">Ниже пишется название статьи прописными буквами, жирным начертанием, выравнивание по центру. Затем отступ в одну пустую строку. </w:t>
      </w:r>
    </w:p>
    <w:p>
      <w:pPr>
        <w:pStyle w:val="63"/>
        <w:ind w:firstLine="709"/>
        <w:jc w:val="both"/>
      </w:pPr>
      <w:r>
        <w:t>Ниже по центру – фамилия (и) и инициалы автора (ов) (курсивом).</w:t>
      </w:r>
    </w:p>
    <w:p>
      <w:pPr>
        <w:pStyle w:val="63"/>
        <w:ind w:firstLine="709"/>
        <w:jc w:val="both"/>
      </w:pPr>
      <w:r>
        <w:t>Ниже по центру полное название организации без формы собственности и кавычек, город (село), страна, E-mail (курсивом).</w:t>
      </w:r>
    </w:p>
    <w:p>
      <w:pPr>
        <w:pStyle w:val="63"/>
        <w:ind w:firstLine="709"/>
        <w:jc w:val="both"/>
      </w:pPr>
      <w:r>
        <w:t>Если соавторы представляют различные учреждения, то после фамилии без пробела указывается арабскими цифрами порядковый номер учреждения в верхнем индексе</w:t>
      </w:r>
      <w:r>
        <w:rPr>
          <w:i/>
        </w:rPr>
        <w:t xml:space="preserve">. </w:t>
      </w:r>
      <w:r>
        <w:t>Перед названиями учреждений в верхнем индексе проставляется соответствующий номер (с пробелом). Примеры смотрите ниже.</w:t>
      </w:r>
    </w:p>
    <w:p>
      <w:pPr>
        <w:pStyle w:val="63"/>
        <w:ind w:firstLine="709"/>
        <w:jc w:val="both"/>
      </w:pPr>
      <w:r>
        <w:t xml:space="preserve">Ниже, после отступа в одну пустую строку, приводится </w:t>
      </w:r>
      <w:r>
        <w:rPr>
          <w:b/>
        </w:rPr>
        <w:t>аннотация,</w:t>
      </w:r>
      <w:r>
        <w:t xml:space="preserve"> которая не должна повторять название, и точно отражать содержание: проблематику, методы исследования, результаты. </w:t>
      </w:r>
    </w:p>
    <w:p>
      <w:pPr>
        <w:pStyle w:val="63"/>
        <w:ind w:firstLine="709"/>
        <w:jc w:val="both"/>
      </w:pPr>
      <w:r>
        <w:t xml:space="preserve">Ниже приводятся </w:t>
      </w:r>
      <w:r>
        <w:rPr>
          <w:b/>
        </w:rPr>
        <w:t>ключевые слова,</w:t>
      </w:r>
      <w:r>
        <w:t xml:space="preserve"> включающие основные понятия и термины, упоминаемые статье, и свидетельствующие об актуальности и новизне обсуждаемых исследований и их результатов (5-7 слов и словосочетаний). </w:t>
      </w:r>
    </w:p>
    <w:p>
      <w:pPr>
        <w:pStyle w:val="63"/>
        <w:ind w:firstLine="709"/>
        <w:jc w:val="both"/>
      </w:pPr>
      <w:r>
        <w:t>Ниже, после отступа в одну пустую строку, приводятся аннотация и ключевые слова на английском языке.</w:t>
      </w:r>
    </w:p>
    <w:p>
      <w:pPr>
        <w:ind w:firstLine="709"/>
        <w:jc w:val="both"/>
      </w:pPr>
      <w:r>
        <w:t xml:space="preserve">Ниже, после отступа в одну пустую строку, следует основной текст статьи. Рисунки и графики выполняются в формате jpg. Ссылки на литературу в тексте – в квадратных скобках (например, [10, С. 79]). </w:t>
      </w:r>
    </w:p>
    <w:p>
      <w:pPr>
        <w:ind w:firstLine="709"/>
        <w:jc w:val="both"/>
        <w:rPr>
          <w:highlight w:val="none"/>
        </w:rPr>
      </w:pPr>
      <w:r>
        <w:t xml:space="preserve">Структура текста обязательно включает разделы: </w:t>
      </w:r>
      <w:r>
        <w:rPr>
          <w:b/>
        </w:rPr>
        <w:t>Введение, Объекты и методы, Обсу</w:t>
      </w:r>
      <w:r>
        <w:rPr>
          <w:b/>
          <w:highlight w:val="none"/>
        </w:rPr>
        <w:t>ждение результатов, Выводы, Литература</w:t>
      </w:r>
      <w:r>
        <w:rPr>
          <w:highlight w:val="none"/>
        </w:rPr>
        <w:t xml:space="preserve">. </w:t>
      </w:r>
    </w:p>
    <w:p>
      <w:pPr>
        <w:ind w:firstLine="709"/>
        <w:jc w:val="both"/>
        <w:rPr>
          <w:i/>
          <w:highlight w:val="none"/>
        </w:rPr>
      </w:pPr>
      <w:r>
        <w:rPr>
          <w:highlight w:val="none"/>
        </w:rPr>
        <w:t xml:space="preserve">Список литературы в конце материалов – </w:t>
      </w:r>
      <w:r>
        <w:rPr>
          <w:b/>
          <w:highlight w:val="none"/>
        </w:rPr>
        <w:t>по мере упоминания авторов</w:t>
      </w:r>
      <w:r>
        <w:rPr>
          <w:highlight w:val="none"/>
        </w:rPr>
        <w:t>, оформляется в соответствии с</w:t>
      </w:r>
      <w:r>
        <w:rPr>
          <w:highlight w:val="none"/>
        </w:rPr>
        <w:t xml:space="preserve"> </w:t>
      </w:r>
      <w:r>
        <w:rPr>
          <w:b/>
          <w:bCs/>
          <w:highlight w:val="none"/>
        </w:rPr>
        <w:t>ГОСТ Р 7.</w:t>
      </w:r>
      <w:r>
        <w:rPr>
          <w:rFonts w:hint="default"/>
          <w:b/>
          <w:bCs/>
          <w:highlight w:val="none"/>
          <w:lang w:val="ru-RU"/>
        </w:rPr>
        <w:t>10</w:t>
      </w:r>
      <w:r>
        <w:rPr>
          <w:b/>
          <w:bCs/>
          <w:highlight w:val="none"/>
        </w:rPr>
        <w:t>0-20</w:t>
      </w:r>
      <w:r>
        <w:rPr>
          <w:rFonts w:hint="default"/>
          <w:b/>
          <w:bCs/>
          <w:highlight w:val="none"/>
          <w:lang w:val="ru-RU"/>
        </w:rPr>
        <w:t>1</w:t>
      </w:r>
      <w:r>
        <w:rPr>
          <w:b/>
          <w:bCs/>
          <w:highlight w:val="none"/>
        </w:rPr>
        <w:t>8.</w:t>
      </w:r>
    </w:p>
    <w:p>
      <w:pPr>
        <w:ind w:firstLine="709"/>
        <w:jc w:val="both"/>
      </w:pPr>
      <w:r>
        <w:t>Если автором является студент, то под списком литературы приводится информация о научном руководителе: ФИО, должность, ученая степень научного руководителя (курсив, справа).</w:t>
      </w:r>
    </w:p>
    <w:bookmarkEnd w:id="3"/>
    <w:p>
      <w:pPr>
        <w:rPr>
          <w:b/>
        </w:rPr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Образец оформления статей </w:t>
      </w:r>
    </w:p>
    <w:p>
      <w:pPr>
        <w:pStyle w:val="75"/>
        <w:rPr>
          <w:rFonts w:ascii="Times New Roman Полужирный" w:hAnsi="Times New Roman Полужирный" w:cs="Times New Roman"/>
          <w:b/>
          <w:caps/>
          <w:sz w:val="24"/>
          <w:szCs w:val="24"/>
          <w:lang w:val="ru-RU"/>
        </w:rPr>
      </w:pPr>
      <w:r>
        <w:rPr>
          <w:rFonts w:ascii="Times New Roman Полужирный" w:hAnsi="Times New Roman Полужирный" w:cs="Times New Roman"/>
          <w:b/>
          <w:caps/>
          <w:sz w:val="24"/>
          <w:szCs w:val="24"/>
          <w:lang w:val="ru-RU"/>
        </w:rPr>
        <w:t>УДК</w:t>
      </w:r>
    </w:p>
    <w:p>
      <w:pPr>
        <w:pStyle w:val="7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 Полужирный" w:hAnsi="Times New Roman Полужирный" w:cs="Times New Roman"/>
          <w:b/>
          <w:caps/>
          <w:sz w:val="24"/>
          <w:szCs w:val="24"/>
          <w:lang w:val="ru-RU"/>
        </w:rPr>
        <w:t>Синоптическая ситуация над Центральной Якутией летом 2021 года</w:t>
      </w:r>
    </w:p>
    <w:p>
      <w:pPr>
        <w:pStyle w:val="7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69"/>
        <w:tabs>
          <w:tab w:val="left" w:pos="426"/>
        </w:tabs>
        <w:ind w:left="0"/>
        <w:jc w:val="center"/>
        <w:rPr>
          <w:i/>
          <w:szCs w:val="24"/>
        </w:rPr>
      </w:pPr>
      <w:r>
        <w:rPr>
          <w:i/>
          <w:szCs w:val="24"/>
        </w:rPr>
        <w:t xml:space="preserve">Иванов </w:t>
      </w:r>
      <w:r>
        <w:rPr>
          <w:i/>
          <w:szCs w:val="24"/>
          <w:vertAlign w:val="superscript"/>
        </w:rPr>
        <w:t>1</w:t>
      </w:r>
      <w:r>
        <w:rPr>
          <w:i/>
          <w:szCs w:val="24"/>
        </w:rPr>
        <w:t>А.А., Петров</w:t>
      </w:r>
      <w:r>
        <w:rPr>
          <w:i/>
          <w:szCs w:val="24"/>
          <w:vertAlign w:val="superscript"/>
        </w:rPr>
        <w:t xml:space="preserve">2 </w:t>
      </w:r>
      <w:r>
        <w:rPr>
          <w:i/>
          <w:szCs w:val="24"/>
        </w:rPr>
        <w:t xml:space="preserve">В.В. </w:t>
      </w:r>
    </w:p>
    <w:p>
      <w:pPr>
        <w:pStyle w:val="69"/>
        <w:tabs>
          <w:tab w:val="left" w:pos="426"/>
        </w:tabs>
        <w:ind w:left="0"/>
        <w:jc w:val="center"/>
        <w:rPr>
          <w:i/>
          <w:szCs w:val="24"/>
        </w:rPr>
      </w:pPr>
      <w:r>
        <w:rPr>
          <w:i/>
          <w:szCs w:val="24"/>
        </w:rPr>
        <w:t xml:space="preserve">ˡ Институт естественных наук СВФУ им. М.К. Аммосова, г. Якутск, </w:t>
      </w:r>
      <w:r>
        <w:fldChar w:fldCharType="begin"/>
      </w:r>
      <w:r>
        <w:instrText xml:space="preserve"> HYPERLINK "mailto:an.petrova@s-vfu.ru" </w:instrText>
      </w:r>
      <w:r>
        <w:fldChar w:fldCharType="separate"/>
      </w:r>
      <w:r>
        <w:rPr>
          <w:rStyle w:val="14"/>
          <w:i/>
          <w:szCs w:val="24"/>
        </w:rPr>
        <w:t>an.petrova@s-vfu.ru</w:t>
      </w:r>
      <w:r>
        <w:rPr>
          <w:rStyle w:val="14"/>
          <w:i/>
          <w:szCs w:val="24"/>
        </w:rPr>
        <w:fldChar w:fldCharType="end"/>
      </w:r>
    </w:p>
    <w:p>
      <w:pPr>
        <w:pStyle w:val="69"/>
        <w:tabs>
          <w:tab w:val="left" w:pos="426"/>
        </w:tabs>
        <w:ind w:left="0"/>
        <w:jc w:val="center"/>
        <w:rPr>
          <w:i/>
          <w:szCs w:val="24"/>
        </w:rPr>
      </w:pPr>
      <w:r>
        <w:rPr>
          <w:i/>
          <w:szCs w:val="24"/>
          <w:vertAlign w:val="superscript"/>
        </w:rPr>
        <w:t>2</w:t>
      </w:r>
      <w:r>
        <w:rPr>
          <w:i/>
          <w:szCs w:val="24"/>
        </w:rPr>
        <w:t xml:space="preserve"> Метеорологический факультет Российского государственного гидрометеорологического университета, г. Санкт-Петербург, </w:t>
      </w:r>
      <w:r>
        <w:fldChar w:fldCharType="begin"/>
      </w:r>
      <w:r>
        <w:instrText xml:space="preserve"> HYPERLINK "mailto:luluef@mail.ru" </w:instrText>
      </w:r>
      <w:r>
        <w:fldChar w:fldCharType="separate"/>
      </w:r>
      <w:r>
        <w:rPr>
          <w:rStyle w:val="14"/>
          <w:i/>
          <w:szCs w:val="24"/>
        </w:rPr>
        <w:t>luluef@mail.ru</w:t>
      </w:r>
      <w:r>
        <w:rPr>
          <w:rStyle w:val="14"/>
          <w:i/>
          <w:szCs w:val="24"/>
        </w:rPr>
        <w:fldChar w:fldCharType="end"/>
      </w:r>
      <w:r>
        <w:rPr>
          <w:i/>
          <w:szCs w:val="24"/>
        </w:rPr>
        <w:t xml:space="preserve">, </w:t>
      </w:r>
    </w:p>
    <w:p>
      <w:pPr>
        <w:ind w:firstLine="709"/>
        <w:jc w:val="both"/>
        <w:rPr>
          <w:b/>
        </w:rPr>
      </w:pPr>
    </w:p>
    <w:p>
      <w:pPr>
        <w:ind w:firstLine="709"/>
        <w:jc w:val="both"/>
        <w:rPr>
          <w:b/>
        </w:rPr>
      </w:pPr>
      <w:r>
        <w:rPr>
          <w:b/>
        </w:rPr>
        <w:t xml:space="preserve">Аннотация: </w:t>
      </w:r>
      <w:r>
        <w:t xml:space="preserve">Текст, текст, текст, текст, текст, текст, текст, текст [1, С. 7].  </w:t>
      </w:r>
    </w:p>
    <w:p>
      <w:pPr>
        <w:ind w:firstLine="709"/>
        <w:jc w:val="both"/>
        <w:rPr>
          <w:b/>
          <w:lang w:val="en-US"/>
        </w:rPr>
      </w:pPr>
      <w:r>
        <w:rPr>
          <w:b/>
        </w:rPr>
        <w:t>Ключевые</w:t>
      </w:r>
      <w:r>
        <w:rPr>
          <w:b/>
          <w:lang w:val="en-US"/>
        </w:rPr>
        <w:t xml:space="preserve"> </w:t>
      </w:r>
      <w:r>
        <w:rPr>
          <w:b/>
        </w:rPr>
        <w:t>слова</w:t>
      </w:r>
      <w:r>
        <w:rPr>
          <w:b/>
          <w:lang w:val="en-US"/>
        </w:rPr>
        <w:t xml:space="preserve">: </w:t>
      </w:r>
      <w:r>
        <w:t>Текст</w:t>
      </w:r>
      <w:r>
        <w:rPr>
          <w:lang w:val="en-US"/>
        </w:rPr>
        <w:t xml:space="preserve">, </w:t>
      </w:r>
      <w:r>
        <w:t>текст</w:t>
      </w:r>
      <w:r>
        <w:rPr>
          <w:lang w:val="en-US"/>
        </w:rPr>
        <w:t xml:space="preserve">, </w:t>
      </w:r>
      <w:r>
        <w:t>текст</w:t>
      </w:r>
    </w:p>
    <w:p>
      <w:pPr>
        <w:ind w:firstLine="709"/>
        <w:jc w:val="both"/>
        <w:rPr>
          <w:b/>
          <w:lang w:val="en-US"/>
        </w:rPr>
      </w:pPr>
    </w:p>
    <w:p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 xml:space="preserve">Abstract: </w:t>
      </w:r>
      <w:r>
        <w:rPr>
          <w:lang w:val="en-US"/>
        </w:rPr>
        <w:t xml:space="preserve">Text, text, </w:t>
      </w:r>
      <w:r>
        <w:rPr>
          <w:b/>
          <w:lang w:val="en-US"/>
        </w:rPr>
        <w:t xml:space="preserve"> </w:t>
      </w:r>
      <w:r>
        <w:rPr>
          <w:lang w:val="en-US"/>
        </w:rPr>
        <w:t>text,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text, </w:t>
      </w:r>
      <w:r>
        <w:rPr>
          <w:b/>
          <w:lang w:val="en-US"/>
        </w:rPr>
        <w:t xml:space="preserve"> </w:t>
      </w:r>
      <w:r>
        <w:rPr>
          <w:lang w:val="en-US"/>
        </w:rPr>
        <w:t>text…</w:t>
      </w:r>
      <w:r>
        <w:rPr>
          <w:b/>
          <w:lang w:val="en-US"/>
        </w:rPr>
        <w:t xml:space="preserve"> </w:t>
      </w:r>
      <w:r>
        <w:rPr>
          <w:lang w:val="en-US"/>
        </w:rPr>
        <w:t>text…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text…[1, </w:t>
      </w:r>
      <w:r>
        <w:t>С</w:t>
      </w:r>
      <w:r>
        <w:rPr>
          <w:lang w:val="en-US"/>
        </w:rPr>
        <w:t>.7].</w:t>
      </w:r>
    </w:p>
    <w:p>
      <w:pPr>
        <w:ind w:firstLine="709"/>
        <w:jc w:val="both"/>
        <w:rPr>
          <w:b/>
        </w:rPr>
      </w:pPr>
      <w:r>
        <w:rPr>
          <w:b/>
        </w:rPr>
        <w:t>Key words:</w:t>
      </w:r>
      <w:r>
        <w:t xml:space="preserve"> Text,</w:t>
      </w:r>
      <w:r>
        <w:rPr>
          <w:b/>
        </w:rPr>
        <w:t xml:space="preserve"> </w:t>
      </w:r>
      <w:r>
        <w:t>text, text</w:t>
      </w:r>
    </w:p>
    <w:p>
      <w:pPr>
        <w:ind w:firstLine="709"/>
        <w:jc w:val="both"/>
      </w:pPr>
    </w:p>
    <w:p>
      <w:pPr>
        <w:ind w:firstLine="709"/>
        <w:jc w:val="both"/>
      </w:pPr>
      <w:r>
        <w:t>Основной текст статьи, текст статьи, текст статьи, текст статьи, текст статьи, текст статьи, текст статьи, текст статьи, текст статьи, текст статьи</w:t>
      </w:r>
    </w:p>
    <w:p>
      <w:pPr>
        <w:ind w:firstLine="709"/>
        <w:jc w:val="both"/>
      </w:pPr>
    </w:p>
    <w:p>
      <w:pPr>
        <w:ind w:firstLine="709"/>
        <w:jc w:val="center"/>
        <w:rPr>
          <w:b/>
          <w:highlight w:val="none"/>
        </w:rPr>
      </w:pPr>
      <w:r>
        <w:rPr>
          <w:b/>
          <w:highlight w:val="none"/>
        </w:rPr>
        <w:t>Литература</w:t>
      </w:r>
    </w:p>
    <w:p>
      <w:pPr>
        <w:jc w:val="both"/>
        <w:rPr>
          <w:highlight w:val="none"/>
        </w:rPr>
      </w:pPr>
      <w:r>
        <w:rPr>
          <w:highlight w:val="none"/>
        </w:rPr>
        <w:t>1. Климат Якутска / под ред. Ц.А. Швер, С.А. Изюменко. – Ленинград: Гидрометеоиздат, 1982. – 246 с.</w:t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2. Гаврилова, М.К. Климаты холодных регионов Земли. - Якутск: Изд-во СО РАН, 1998. – </w:t>
      </w:r>
      <w:r>
        <w:rPr>
          <w:highlight w:val="none"/>
          <w:lang w:val="en-US"/>
        </w:rPr>
        <w:t>C</w:t>
      </w:r>
      <w:r>
        <w:rPr>
          <w:highlight w:val="none"/>
        </w:rPr>
        <w:t>.10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–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12.</w:t>
      </w:r>
    </w:p>
    <w:p>
      <w:pPr>
        <w:ind w:firstLine="709"/>
        <w:jc w:val="center"/>
        <w:rPr>
          <w:b/>
        </w:rPr>
      </w:pPr>
    </w:p>
    <w:p>
      <w:pPr>
        <w:ind w:firstLine="709"/>
        <w:jc w:val="right"/>
        <w:rPr>
          <w:i/>
        </w:rPr>
      </w:pPr>
      <w:r>
        <w:rPr>
          <w:i/>
        </w:rPr>
        <w:t xml:space="preserve">Научный руководитель: Сидоров С.С., к.г.н., доцент  </w:t>
      </w:r>
    </w:p>
    <w:p>
      <w:pPr>
        <w:ind w:firstLine="709"/>
        <w:jc w:val="center"/>
        <w:rPr>
          <w:rFonts w:ascii="TimesNewRomanPS-BoldMT" w:hAnsi="TimesNewRomanPS-BoldMT"/>
          <w:i/>
        </w:rPr>
      </w:pPr>
    </w:p>
    <w:p>
      <w:pPr>
        <w:ind w:firstLine="709"/>
        <w:jc w:val="center"/>
        <w:rPr>
          <w:rFonts w:ascii="TimesNewRomanPS-BoldMT" w:hAnsi="TimesNewRomanPS-BoldMT"/>
          <w:i/>
        </w:rPr>
      </w:pPr>
      <w:r>
        <w:rPr>
          <w:rFonts w:ascii="TimesNewRomanPS-BoldMT" w:hAnsi="TimesNewRomanPS-BoldMT"/>
          <w:i/>
        </w:rPr>
        <w:t xml:space="preserve">Оргкомитет будет признателен за распространение данного информационного письма!  </w:t>
      </w:r>
    </w:p>
    <w:p>
      <w:pPr>
        <w:ind w:firstLine="709"/>
        <w:jc w:val="center"/>
        <w:rPr>
          <w:i/>
        </w:rPr>
      </w:pPr>
      <w:bookmarkStart w:id="4" w:name="_GoBack"/>
      <w:bookmarkEnd w:id="4"/>
      <w:r>
        <w:rPr>
          <w:i/>
        </w:rPr>
        <w:t>Ждем Вашего активного участия!</w:t>
      </w:r>
    </w:p>
    <w:sectPr>
      <w:pgSz w:w="11906" w:h="16838"/>
      <w:pgMar w:top="993" w:right="849" w:bottom="1134" w:left="1276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nux Libertine 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09"/>
    <w:rsid w:val="00011F52"/>
    <w:rsid w:val="00016D5F"/>
    <w:rsid w:val="000531B1"/>
    <w:rsid w:val="00054DE2"/>
    <w:rsid w:val="000571F0"/>
    <w:rsid w:val="00064E1A"/>
    <w:rsid w:val="00086471"/>
    <w:rsid w:val="000A13A3"/>
    <w:rsid w:val="000D47B0"/>
    <w:rsid w:val="000F73D7"/>
    <w:rsid w:val="00104295"/>
    <w:rsid w:val="00243AAC"/>
    <w:rsid w:val="002B1462"/>
    <w:rsid w:val="003822F5"/>
    <w:rsid w:val="003B4CD8"/>
    <w:rsid w:val="003F5C04"/>
    <w:rsid w:val="004225CD"/>
    <w:rsid w:val="004268B1"/>
    <w:rsid w:val="0044107D"/>
    <w:rsid w:val="004677BA"/>
    <w:rsid w:val="0047486A"/>
    <w:rsid w:val="004F0A49"/>
    <w:rsid w:val="004F1407"/>
    <w:rsid w:val="00584BE5"/>
    <w:rsid w:val="005A081B"/>
    <w:rsid w:val="005C10C8"/>
    <w:rsid w:val="005D4938"/>
    <w:rsid w:val="005E7A32"/>
    <w:rsid w:val="00636FEA"/>
    <w:rsid w:val="00663284"/>
    <w:rsid w:val="00686DD1"/>
    <w:rsid w:val="006C108E"/>
    <w:rsid w:val="006E1F24"/>
    <w:rsid w:val="006E78CB"/>
    <w:rsid w:val="007457D5"/>
    <w:rsid w:val="00753629"/>
    <w:rsid w:val="00772068"/>
    <w:rsid w:val="00772419"/>
    <w:rsid w:val="007772F5"/>
    <w:rsid w:val="00796EA3"/>
    <w:rsid w:val="007F717B"/>
    <w:rsid w:val="00804361"/>
    <w:rsid w:val="008066D1"/>
    <w:rsid w:val="00810F62"/>
    <w:rsid w:val="00844F32"/>
    <w:rsid w:val="008634D5"/>
    <w:rsid w:val="00886D45"/>
    <w:rsid w:val="00897AAF"/>
    <w:rsid w:val="008C7771"/>
    <w:rsid w:val="009637CF"/>
    <w:rsid w:val="0098104B"/>
    <w:rsid w:val="009A2D08"/>
    <w:rsid w:val="009D1940"/>
    <w:rsid w:val="009D3078"/>
    <w:rsid w:val="009D5C89"/>
    <w:rsid w:val="00A57A10"/>
    <w:rsid w:val="00A73284"/>
    <w:rsid w:val="00A762E0"/>
    <w:rsid w:val="00AC09E1"/>
    <w:rsid w:val="00B16837"/>
    <w:rsid w:val="00B74F5B"/>
    <w:rsid w:val="00BA60B1"/>
    <w:rsid w:val="00BB6F32"/>
    <w:rsid w:val="00C327B4"/>
    <w:rsid w:val="00C40A67"/>
    <w:rsid w:val="00C54E09"/>
    <w:rsid w:val="00C77872"/>
    <w:rsid w:val="00D36AC0"/>
    <w:rsid w:val="00D65BEC"/>
    <w:rsid w:val="00D939E3"/>
    <w:rsid w:val="00DC029B"/>
    <w:rsid w:val="00E17875"/>
    <w:rsid w:val="00E3214A"/>
    <w:rsid w:val="00E449FF"/>
    <w:rsid w:val="00F05D52"/>
    <w:rsid w:val="00F52D5A"/>
    <w:rsid w:val="00F86A4A"/>
    <w:rsid w:val="00F9550E"/>
    <w:rsid w:val="00FC4356"/>
    <w:rsid w:val="00FD1A28"/>
    <w:rsid w:val="00FF3363"/>
    <w:rsid w:val="016F7A0B"/>
    <w:rsid w:val="04627A17"/>
    <w:rsid w:val="06037234"/>
    <w:rsid w:val="07AA4BA0"/>
    <w:rsid w:val="092362FF"/>
    <w:rsid w:val="0FAD7DAC"/>
    <w:rsid w:val="102E07DA"/>
    <w:rsid w:val="16187C28"/>
    <w:rsid w:val="1B28532E"/>
    <w:rsid w:val="1E9D1D9F"/>
    <w:rsid w:val="1EDC186F"/>
    <w:rsid w:val="2088165B"/>
    <w:rsid w:val="247F3ED0"/>
    <w:rsid w:val="25805D46"/>
    <w:rsid w:val="282E2841"/>
    <w:rsid w:val="2AB35F1E"/>
    <w:rsid w:val="2AE46435"/>
    <w:rsid w:val="2E4E324D"/>
    <w:rsid w:val="2E5933FF"/>
    <w:rsid w:val="2F5172E4"/>
    <w:rsid w:val="31BA3CE6"/>
    <w:rsid w:val="339D447A"/>
    <w:rsid w:val="3BCE4A68"/>
    <w:rsid w:val="3C7F54DB"/>
    <w:rsid w:val="3D286FE2"/>
    <w:rsid w:val="42832E67"/>
    <w:rsid w:val="47996483"/>
    <w:rsid w:val="48FC2785"/>
    <w:rsid w:val="49411001"/>
    <w:rsid w:val="498C33A8"/>
    <w:rsid w:val="4D5162A2"/>
    <w:rsid w:val="534F450A"/>
    <w:rsid w:val="55AA2E44"/>
    <w:rsid w:val="57313A26"/>
    <w:rsid w:val="578E6640"/>
    <w:rsid w:val="5AF01473"/>
    <w:rsid w:val="5B1E710A"/>
    <w:rsid w:val="5EF571AF"/>
    <w:rsid w:val="66174109"/>
    <w:rsid w:val="669C37CA"/>
    <w:rsid w:val="6B0F3CD8"/>
    <w:rsid w:val="6F286032"/>
    <w:rsid w:val="71255AB0"/>
    <w:rsid w:val="737230F7"/>
    <w:rsid w:val="761D0C9D"/>
    <w:rsid w:val="76CB4EC4"/>
    <w:rsid w:val="795D0526"/>
    <w:rsid w:val="7C0E0050"/>
    <w:rsid w:val="7E86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52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71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8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link w:val="68"/>
    <w:qFormat/>
    <w:uiPriority w:val="9"/>
    <w:pPr>
      <w:spacing w:beforeAutospacing="1" w:afterAutospacing="1"/>
      <w:outlineLvl w:val="3"/>
    </w:pPr>
    <w:rPr>
      <w:b/>
    </w:rPr>
  </w:style>
  <w:style w:type="paragraph" w:styleId="6">
    <w:name w:val="heading 5"/>
    <w:next w:val="1"/>
    <w:link w:val="51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link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10">
    <w:name w:val="Просмотренная гиперссылка1"/>
    <w:basedOn w:val="11"/>
    <w:link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11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styleId="12">
    <w:name w:val="Emphasis"/>
    <w:link w:val="13"/>
    <w:qFormat/>
    <w:uiPriority w:val="0"/>
    <w:rPr>
      <w:i/>
    </w:rPr>
  </w:style>
  <w:style w:type="paragraph" w:customStyle="1" w:styleId="13">
    <w:name w:val="Выделение1"/>
    <w:link w:val="12"/>
    <w:qFormat/>
    <w:uiPriority w:val="0"/>
    <w:rPr>
      <w:rFonts w:ascii="Times New Roman" w:hAnsi="Times New Roman" w:eastAsia="Times New Roman" w:cs="Times New Roman"/>
      <w:i/>
      <w:color w:val="000000"/>
      <w:lang w:val="ru-RU" w:eastAsia="ru-RU" w:bidi="ar-SA"/>
    </w:rPr>
  </w:style>
  <w:style w:type="character" w:styleId="14">
    <w:name w:val="Hyperlink"/>
    <w:basedOn w:val="7"/>
    <w:link w:val="15"/>
    <w:qFormat/>
    <w:uiPriority w:val="0"/>
    <w:rPr>
      <w:color w:val="0000FF"/>
      <w:u w:val="single"/>
    </w:rPr>
  </w:style>
  <w:style w:type="paragraph" w:customStyle="1" w:styleId="15">
    <w:name w:val="Гиперссылка1"/>
    <w:link w:val="14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character" w:styleId="16">
    <w:name w:val="Strong"/>
    <w:basedOn w:val="7"/>
    <w:link w:val="17"/>
    <w:qFormat/>
    <w:uiPriority w:val="0"/>
    <w:rPr>
      <w:b/>
    </w:rPr>
  </w:style>
  <w:style w:type="paragraph" w:customStyle="1" w:styleId="17">
    <w:name w:val="Строгий1"/>
    <w:basedOn w:val="11"/>
    <w:link w:val="16"/>
    <w:qFormat/>
    <w:uiPriority w:val="0"/>
    <w:rPr>
      <w:b/>
    </w:rPr>
  </w:style>
  <w:style w:type="paragraph" w:styleId="18">
    <w:name w:val="Balloon Text"/>
    <w:basedOn w:val="1"/>
    <w:link w:val="72"/>
    <w:qFormat/>
    <w:uiPriority w:val="0"/>
    <w:rPr>
      <w:rFonts w:ascii="Tahoma" w:hAnsi="Tahoma"/>
      <w:sz w:val="16"/>
    </w:rPr>
  </w:style>
  <w:style w:type="paragraph" w:styleId="19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7"/>
    <w:next w:val="1"/>
    <w:link w:val="37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1"/>
    <w:next w:val="1"/>
    <w:link w:val="55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3">
    <w:name w:val="toc 6"/>
    <w:next w:val="1"/>
    <w:link w:val="36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3"/>
    <w:next w:val="1"/>
    <w:link w:val="50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2"/>
    <w:next w:val="1"/>
    <w:link w:val="34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4"/>
    <w:next w:val="1"/>
    <w:link w:val="35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itle"/>
    <w:next w:val="1"/>
    <w:link w:val="67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9">
    <w:name w:val="Normal (Web)"/>
    <w:basedOn w:val="1"/>
    <w:link w:val="66"/>
    <w:qFormat/>
    <w:uiPriority w:val="99"/>
    <w:pPr>
      <w:spacing w:beforeAutospacing="1" w:afterAutospacing="1"/>
    </w:pPr>
  </w:style>
  <w:style w:type="paragraph" w:styleId="30">
    <w:name w:val="Body Text 3"/>
    <w:basedOn w:val="1"/>
    <w:link w:val="39"/>
    <w:qFormat/>
    <w:uiPriority w:val="0"/>
    <w:pPr>
      <w:spacing w:after="120"/>
    </w:pPr>
    <w:rPr>
      <w:sz w:val="16"/>
    </w:rPr>
  </w:style>
  <w:style w:type="paragraph" w:styleId="31">
    <w:name w:val="Subtitle"/>
    <w:basedOn w:val="1"/>
    <w:next w:val="1"/>
    <w:link w:val="65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table" w:styleId="32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">
    <w:name w:val="Обычный1"/>
    <w:qFormat/>
    <w:uiPriority w:val="0"/>
    <w:rPr>
      <w:sz w:val="24"/>
    </w:rPr>
  </w:style>
  <w:style w:type="character" w:customStyle="1" w:styleId="34">
    <w:name w:val="Оглавление 2 Знак"/>
    <w:link w:val="25"/>
    <w:qFormat/>
    <w:uiPriority w:val="0"/>
    <w:rPr>
      <w:rFonts w:ascii="XO Thames" w:hAnsi="XO Thames"/>
      <w:sz w:val="28"/>
    </w:rPr>
  </w:style>
  <w:style w:type="character" w:customStyle="1" w:styleId="35">
    <w:name w:val="Оглавление 4 Знак"/>
    <w:link w:val="26"/>
    <w:qFormat/>
    <w:uiPriority w:val="0"/>
    <w:rPr>
      <w:rFonts w:ascii="XO Thames" w:hAnsi="XO Thames"/>
      <w:sz w:val="28"/>
    </w:rPr>
  </w:style>
  <w:style w:type="character" w:customStyle="1" w:styleId="36">
    <w:name w:val="Оглавление 6 Знак"/>
    <w:link w:val="23"/>
    <w:qFormat/>
    <w:uiPriority w:val="0"/>
    <w:rPr>
      <w:rFonts w:ascii="XO Thames" w:hAnsi="XO Thames"/>
      <w:sz w:val="28"/>
    </w:rPr>
  </w:style>
  <w:style w:type="character" w:customStyle="1" w:styleId="37">
    <w:name w:val="Оглавление 7 Знак"/>
    <w:link w:val="21"/>
    <w:qFormat/>
    <w:uiPriority w:val="0"/>
    <w:rPr>
      <w:rFonts w:ascii="XO Thames" w:hAnsi="XO Thames"/>
      <w:sz w:val="28"/>
    </w:rPr>
  </w:style>
  <w:style w:type="character" w:customStyle="1" w:styleId="38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9">
    <w:name w:val="Основной текст 3 Знак"/>
    <w:basedOn w:val="33"/>
    <w:link w:val="30"/>
    <w:qFormat/>
    <w:uiPriority w:val="0"/>
    <w:rPr>
      <w:sz w:val="16"/>
    </w:rPr>
  </w:style>
  <w:style w:type="paragraph" w:customStyle="1" w:styleId="40">
    <w:name w:val="Неразрешенное упоминание1"/>
    <w:basedOn w:val="11"/>
    <w:link w:val="41"/>
    <w:qFormat/>
    <w:uiPriority w:val="0"/>
    <w:rPr>
      <w:color w:val="605E5C"/>
      <w:shd w:val="clear" w:color="auto" w:fill="E1DFDD"/>
    </w:rPr>
  </w:style>
  <w:style w:type="character" w:customStyle="1" w:styleId="41">
    <w:name w:val="Неразрешенное упоминание11"/>
    <w:basedOn w:val="7"/>
    <w:link w:val="40"/>
    <w:qFormat/>
    <w:uiPriority w:val="0"/>
    <w:rPr>
      <w:color w:val="605E5C"/>
      <w:shd w:val="clear" w:color="auto" w:fill="E1DFDD"/>
    </w:rPr>
  </w:style>
  <w:style w:type="paragraph" w:customStyle="1" w:styleId="42">
    <w:name w:val="Неразрешенное упоминание2"/>
    <w:basedOn w:val="11"/>
    <w:link w:val="43"/>
    <w:qFormat/>
    <w:uiPriority w:val="0"/>
    <w:rPr>
      <w:color w:val="605E5C"/>
      <w:shd w:val="clear" w:color="auto" w:fill="E1DFDD"/>
    </w:rPr>
  </w:style>
  <w:style w:type="character" w:customStyle="1" w:styleId="43">
    <w:name w:val="Неразрешенное упоминание3"/>
    <w:basedOn w:val="7"/>
    <w:link w:val="42"/>
    <w:qFormat/>
    <w:uiPriority w:val="0"/>
    <w:rPr>
      <w:color w:val="605E5C"/>
      <w:shd w:val="clear" w:color="auto" w:fill="E1DFDD"/>
    </w:rPr>
  </w:style>
  <w:style w:type="paragraph" w:customStyle="1" w:styleId="44">
    <w:name w:val="reference-text"/>
    <w:basedOn w:val="11"/>
    <w:link w:val="45"/>
    <w:qFormat/>
    <w:uiPriority w:val="0"/>
  </w:style>
  <w:style w:type="character" w:customStyle="1" w:styleId="45">
    <w:name w:val="reference-text1"/>
    <w:basedOn w:val="7"/>
    <w:link w:val="44"/>
    <w:qFormat/>
    <w:uiPriority w:val="0"/>
  </w:style>
  <w:style w:type="paragraph" w:customStyle="1" w:styleId="46">
    <w:name w:val="apple-converted-space"/>
    <w:link w:val="47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7">
    <w:name w:val="apple-converted-space1"/>
    <w:link w:val="46"/>
    <w:qFormat/>
    <w:uiPriority w:val="0"/>
  </w:style>
  <w:style w:type="paragraph" w:customStyle="1" w:styleId="48">
    <w:name w:val="r"/>
    <w:basedOn w:val="1"/>
    <w:link w:val="49"/>
    <w:qFormat/>
    <w:uiPriority w:val="0"/>
    <w:pPr>
      <w:spacing w:beforeAutospacing="1" w:afterAutospacing="1"/>
    </w:pPr>
  </w:style>
  <w:style w:type="character" w:customStyle="1" w:styleId="49">
    <w:name w:val="r1"/>
    <w:basedOn w:val="33"/>
    <w:link w:val="48"/>
    <w:qFormat/>
    <w:uiPriority w:val="0"/>
    <w:rPr>
      <w:sz w:val="24"/>
    </w:rPr>
  </w:style>
  <w:style w:type="character" w:customStyle="1" w:styleId="50">
    <w:name w:val="Оглавление 3 Знак"/>
    <w:link w:val="24"/>
    <w:qFormat/>
    <w:uiPriority w:val="0"/>
    <w:rPr>
      <w:rFonts w:ascii="XO Thames" w:hAnsi="XO Thames"/>
      <w:sz w:val="28"/>
    </w:rPr>
  </w:style>
  <w:style w:type="character" w:customStyle="1" w:styleId="5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2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53">
    <w:name w:val="Footnote"/>
    <w:link w:val="54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4">
    <w:name w:val="Footnote1"/>
    <w:link w:val="53"/>
    <w:qFormat/>
    <w:uiPriority w:val="0"/>
    <w:rPr>
      <w:rFonts w:ascii="XO Thames" w:hAnsi="XO Thames"/>
      <w:sz w:val="22"/>
    </w:rPr>
  </w:style>
  <w:style w:type="character" w:customStyle="1" w:styleId="55">
    <w:name w:val="Оглавление 1 Знак"/>
    <w:link w:val="22"/>
    <w:qFormat/>
    <w:uiPriority w:val="0"/>
    <w:rPr>
      <w:rFonts w:ascii="XO Thames" w:hAnsi="XO Thames"/>
      <w:b/>
      <w:sz w:val="28"/>
    </w:rPr>
  </w:style>
  <w:style w:type="paragraph" w:customStyle="1" w:styleId="56">
    <w:name w:val="Header and Footer"/>
    <w:link w:val="57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7">
    <w:name w:val="Header and Footer1"/>
    <w:link w:val="56"/>
    <w:qFormat/>
    <w:uiPriority w:val="0"/>
    <w:rPr>
      <w:rFonts w:ascii="XO Thames" w:hAnsi="XO Thames"/>
      <w:sz w:val="20"/>
    </w:rPr>
  </w:style>
  <w:style w:type="character" w:customStyle="1" w:styleId="58">
    <w:name w:val="Оглавление 9 Знак"/>
    <w:link w:val="20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9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7"/>
    <w:qFormat/>
    <w:uiPriority w:val="0"/>
    <w:rPr>
      <w:rFonts w:ascii="XO Thames" w:hAnsi="XO Thames"/>
      <w:sz w:val="28"/>
    </w:rPr>
  </w:style>
  <w:style w:type="paragraph" w:customStyle="1" w:styleId="61">
    <w:name w:val="Знак"/>
    <w:basedOn w:val="1"/>
    <w:link w:val="62"/>
    <w:qFormat/>
    <w:uiPriority w:val="0"/>
    <w:pPr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1"/>
    <w:basedOn w:val="33"/>
    <w:link w:val="61"/>
    <w:qFormat/>
    <w:uiPriority w:val="0"/>
    <w:rPr>
      <w:rFonts w:ascii="Verdana" w:hAnsi="Verdana"/>
      <w:sz w:val="20"/>
    </w:rPr>
  </w:style>
  <w:style w:type="paragraph" w:customStyle="1" w:styleId="63">
    <w:name w:val="Default"/>
    <w:link w:val="64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64">
    <w:name w:val="Default1"/>
    <w:link w:val="63"/>
    <w:qFormat/>
    <w:uiPriority w:val="0"/>
    <w:rPr>
      <w:color w:val="000000"/>
      <w:sz w:val="24"/>
    </w:rPr>
  </w:style>
  <w:style w:type="character" w:customStyle="1" w:styleId="65">
    <w:name w:val="Подзаголовок Знак"/>
    <w:basedOn w:val="33"/>
    <w:link w:val="31"/>
    <w:qFormat/>
    <w:uiPriority w:val="0"/>
    <w:rPr>
      <w:rFonts w:ascii="Cambria" w:hAnsi="Cambria"/>
      <w:sz w:val="24"/>
    </w:rPr>
  </w:style>
  <w:style w:type="character" w:customStyle="1" w:styleId="66">
    <w:name w:val="Обычный (веб) Знак"/>
    <w:basedOn w:val="33"/>
    <w:link w:val="29"/>
    <w:qFormat/>
    <w:uiPriority w:val="0"/>
    <w:rPr>
      <w:sz w:val="24"/>
    </w:rPr>
  </w:style>
  <w:style w:type="character" w:customStyle="1" w:styleId="67">
    <w:name w:val="Название Знак"/>
    <w:link w:val="28"/>
    <w:qFormat/>
    <w:uiPriority w:val="0"/>
    <w:rPr>
      <w:rFonts w:ascii="XO Thames" w:hAnsi="XO Thames"/>
      <w:b/>
      <w:caps/>
      <w:sz w:val="40"/>
    </w:rPr>
  </w:style>
  <w:style w:type="character" w:customStyle="1" w:styleId="68">
    <w:name w:val="Заголовок 4 Знак"/>
    <w:basedOn w:val="33"/>
    <w:link w:val="5"/>
    <w:qFormat/>
    <w:uiPriority w:val="0"/>
    <w:rPr>
      <w:b/>
      <w:sz w:val="24"/>
    </w:rPr>
  </w:style>
  <w:style w:type="paragraph" w:styleId="69">
    <w:name w:val="List Paragraph"/>
    <w:basedOn w:val="1"/>
    <w:link w:val="70"/>
    <w:qFormat/>
    <w:uiPriority w:val="0"/>
    <w:pPr>
      <w:ind w:left="708"/>
    </w:pPr>
  </w:style>
  <w:style w:type="character" w:customStyle="1" w:styleId="70">
    <w:name w:val="Абзац списка Знак"/>
    <w:basedOn w:val="33"/>
    <w:link w:val="69"/>
    <w:qFormat/>
    <w:uiPriority w:val="0"/>
    <w:rPr>
      <w:color w:val="000000"/>
      <w:sz w:val="24"/>
    </w:rPr>
  </w:style>
  <w:style w:type="character" w:customStyle="1" w:styleId="71">
    <w:name w:val="Заголовок 2 Знак"/>
    <w:link w:val="3"/>
    <w:qFormat/>
    <w:uiPriority w:val="0"/>
    <w:rPr>
      <w:rFonts w:ascii="XO Thames" w:hAnsi="XO Thames"/>
      <w:b/>
      <w:sz w:val="28"/>
    </w:rPr>
  </w:style>
  <w:style w:type="character" w:customStyle="1" w:styleId="72">
    <w:name w:val="Текст выноски Знак"/>
    <w:basedOn w:val="33"/>
    <w:link w:val="18"/>
    <w:qFormat/>
    <w:uiPriority w:val="0"/>
    <w:rPr>
      <w:rFonts w:ascii="Tahoma" w:hAnsi="Tahoma"/>
      <w:sz w:val="16"/>
    </w:rPr>
  </w:style>
  <w:style w:type="character" w:customStyle="1" w:styleId="73">
    <w:name w:val="Неразрешенное упоминание4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4">
    <w:name w:val="Знак2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7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Linux Libertine G" w:cs="Linux Libertine G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1559</Words>
  <Characters>8890</Characters>
  <Lines>74</Lines>
  <Paragraphs>20</Paragraphs>
  <TotalTime>3</TotalTime>
  <ScaleCrop>false</ScaleCrop>
  <LinksUpToDate>false</LinksUpToDate>
  <CharactersWithSpaces>10429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2024-01-26T07:00:00Z</dcterms:created>
  <dc:creator>Любовь Пахомова</dc:creator>
  <cp:lastModifiedBy>1</cp:lastModifiedBy>
  <dcterms:modified xsi:type="dcterms:W3CDTF">2024-01-29T10:18:57Z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5EF94212562F4FE4BB30D08A7211EA22_13</vt:lpwstr>
  </property>
</Properties>
</file>