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AFB88" w14:textId="77777777" w:rsidR="003F0BB9" w:rsidRDefault="00D73E8F" w:rsidP="00A40B3D">
      <w:pPr>
        <w:spacing w:after="13" w:line="268" w:lineRule="auto"/>
        <w:ind w:left="5029" w:right="1194" w:hanging="67"/>
        <w:jc w:val="center"/>
      </w:pPr>
      <w:r>
        <w:t xml:space="preserve">УТВЕРЖДЕНО </w:t>
      </w:r>
    </w:p>
    <w:p w14:paraId="22F05977" w14:textId="1308E925" w:rsidR="003F0BB9" w:rsidRDefault="00A40B3D" w:rsidP="00A40B3D">
      <w:pPr>
        <w:ind w:left="4253" w:right="430" w:hanging="67"/>
        <w:jc w:val="center"/>
      </w:pPr>
      <w:r>
        <w:t>С</w:t>
      </w:r>
      <w:r w:rsidR="00D73E8F">
        <w:t>оветом</w:t>
      </w:r>
      <w:r>
        <w:t xml:space="preserve"> Санкт-Петербургского городского отделения</w:t>
      </w:r>
    </w:p>
    <w:p w14:paraId="79A4E186" w14:textId="51B1A6D3" w:rsidR="003F0BB9" w:rsidRDefault="00D73E8F" w:rsidP="00A40B3D">
      <w:pPr>
        <w:spacing w:after="39" w:line="248" w:lineRule="auto"/>
        <w:ind w:left="4253" w:right="407" w:hanging="67"/>
        <w:jc w:val="center"/>
      </w:pPr>
      <w:r>
        <w:t>Всероссийской общественной организации</w:t>
      </w:r>
    </w:p>
    <w:p w14:paraId="456CD3D5" w14:textId="2759D4F4" w:rsidR="003F0BB9" w:rsidRDefault="00D73E8F" w:rsidP="00A40B3D">
      <w:pPr>
        <w:spacing w:after="39" w:line="248" w:lineRule="auto"/>
        <w:ind w:left="4253" w:right="407" w:hanging="67"/>
        <w:jc w:val="center"/>
      </w:pPr>
      <w:r>
        <w:t>«Русское географическое общество»</w:t>
      </w:r>
    </w:p>
    <w:p w14:paraId="7B07597C" w14:textId="246851CC" w:rsidR="003F0BB9" w:rsidRDefault="00D73E8F" w:rsidP="00A40B3D">
      <w:pPr>
        <w:spacing w:after="13" w:line="268" w:lineRule="auto"/>
        <w:ind w:left="4253" w:right="407" w:hanging="67"/>
        <w:jc w:val="center"/>
      </w:pPr>
      <w:r>
        <w:t xml:space="preserve">Протокол заседания  </w:t>
      </w:r>
      <w:r w:rsidR="00A40B3D">
        <w:br/>
      </w:r>
      <w:r w:rsidR="0018031B">
        <w:t>от</w:t>
      </w:r>
      <w:r w:rsidR="0018031B">
        <w:t xml:space="preserve"> 20 ноября 2023 года  №05</w:t>
      </w:r>
    </w:p>
    <w:p w14:paraId="77DBDE2A" w14:textId="77777777" w:rsidR="003F0BB9" w:rsidRDefault="00D73E8F">
      <w:pPr>
        <w:spacing w:after="81" w:line="259" w:lineRule="auto"/>
        <w:ind w:left="3895" w:firstLine="0"/>
        <w:jc w:val="center"/>
      </w:pPr>
      <w:r>
        <w:t xml:space="preserve"> </w:t>
      </w:r>
    </w:p>
    <w:p w14:paraId="48E6EE3D" w14:textId="5817F1F2" w:rsidR="003F0BB9" w:rsidRDefault="00D73E8F" w:rsidP="00A40B3D">
      <w:pPr>
        <w:pStyle w:val="1"/>
        <w:spacing w:after="30"/>
        <w:ind w:left="0" w:firstLine="0"/>
      </w:pPr>
      <w:r>
        <w:t xml:space="preserve">ПОЛОЖЕНИЕ О </w:t>
      </w:r>
      <w:r w:rsidR="00B55A35">
        <w:t xml:space="preserve">ПОЛЯРНОЙ </w:t>
      </w:r>
      <w:r>
        <w:t>КОМИССИИ</w:t>
      </w:r>
      <w:r w:rsidR="00A40B3D">
        <w:t xml:space="preserve"> </w:t>
      </w:r>
    </w:p>
    <w:p w14:paraId="5E4E7319" w14:textId="31269C9B" w:rsidR="003F0BB9" w:rsidRDefault="00A40B3D" w:rsidP="00A40B3D">
      <w:pPr>
        <w:spacing w:after="32" w:line="259" w:lineRule="auto"/>
        <w:ind w:left="0" w:firstLine="0"/>
        <w:jc w:val="center"/>
      </w:pPr>
      <w:r>
        <w:rPr>
          <w:b/>
        </w:rPr>
        <w:t xml:space="preserve">САНКТ-ПЕТЕРБУРГСКОГО ГОРОДСКОГО ОТДЕЛЕНИЯ </w:t>
      </w:r>
      <w:r w:rsidR="00D73E8F">
        <w:rPr>
          <w:b/>
        </w:rPr>
        <w:t>ВСЕРОССИЙСКОЙ ОБЩЕСТВЕННОЙ ОРГАНИЗАЦИИ</w:t>
      </w:r>
    </w:p>
    <w:p w14:paraId="02A2773A" w14:textId="3152A5ED" w:rsidR="003F0BB9" w:rsidRDefault="00D73E8F" w:rsidP="00A40B3D">
      <w:pPr>
        <w:spacing w:after="0" w:line="259" w:lineRule="auto"/>
        <w:ind w:left="0" w:firstLine="0"/>
        <w:jc w:val="center"/>
      </w:pPr>
      <w:r>
        <w:rPr>
          <w:b/>
        </w:rPr>
        <w:t>«РУССКОЕ ГЕОГРАФИЧЕСКОЕ ОБЩЕСТВО»</w:t>
      </w:r>
    </w:p>
    <w:p w14:paraId="5F830145" w14:textId="68BD4B74" w:rsidR="003F0BB9" w:rsidRDefault="00D73E8F" w:rsidP="0018031B">
      <w:pPr>
        <w:spacing w:after="0" w:line="259" w:lineRule="auto"/>
        <w:ind w:left="713" w:right="707" w:hanging="10"/>
        <w:jc w:val="center"/>
      </w:pPr>
      <w:r>
        <w:rPr>
          <w:b/>
        </w:rPr>
        <w:t xml:space="preserve">  </w:t>
      </w:r>
    </w:p>
    <w:p w14:paraId="3FD4AE93" w14:textId="77777777" w:rsidR="003F0BB9" w:rsidRDefault="00D73E8F">
      <w:pPr>
        <w:pStyle w:val="1"/>
        <w:tabs>
          <w:tab w:val="center" w:pos="2996"/>
          <w:tab w:val="center" w:pos="5317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ПОЛОЖЕНИЯ</w:t>
      </w:r>
      <w:r>
        <w:rPr>
          <w:b w:val="0"/>
        </w:rPr>
        <w:t xml:space="preserve"> </w:t>
      </w:r>
    </w:p>
    <w:p w14:paraId="5D3A1691" w14:textId="77777777" w:rsidR="003F0BB9" w:rsidRDefault="00D73E8F">
      <w:pPr>
        <w:spacing w:after="26" w:line="259" w:lineRule="auto"/>
        <w:ind w:left="1428" w:firstLine="0"/>
        <w:jc w:val="left"/>
      </w:pPr>
      <w:r>
        <w:t xml:space="preserve"> </w:t>
      </w:r>
    </w:p>
    <w:p w14:paraId="1880985D" w14:textId="14F94CF3" w:rsidR="003F0BB9" w:rsidRPr="001E387B" w:rsidRDefault="00B55A35" w:rsidP="00A738E5">
      <w:pPr>
        <w:pStyle w:val="a3"/>
        <w:numPr>
          <w:ilvl w:val="1"/>
          <w:numId w:val="5"/>
        </w:numPr>
        <w:ind w:left="0" w:right="1" w:firstLine="567"/>
      </w:pPr>
      <w:r>
        <w:t xml:space="preserve">Полярная </w:t>
      </w:r>
      <w:r w:rsidR="00D73E8F">
        <w:t xml:space="preserve">Комиссия </w:t>
      </w:r>
      <w:r w:rsidR="00A40B3D">
        <w:t xml:space="preserve"> Санкт-Петербургского городского отделения </w:t>
      </w:r>
      <w:r w:rsidR="00D73E8F">
        <w:t xml:space="preserve">Всероссийской общественной организации «Русское географическое общество» </w:t>
      </w:r>
      <w:r w:rsidR="00A40B3D">
        <w:t>(далее – Комиссия)</w:t>
      </w:r>
      <w:r w:rsidR="00D73E8F">
        <w:t xml:space="preserve">, является тематическим отраслевым подразделением </w:t>
      </w:r>
      <w:r w:rsidR="00A40B3D">
        <w:t xml:space="preserve">Санкт-Петербургского городского отделения </w:t>
      </w:r>
      <w:r w:rsidR="00D73E8F">
        <w:t>Всероссийской общественной организации «Русское географическое общество» (далее – О</w:t>
      </w:r>
      <w:r w:rsidR="00A40B3D">
        <w:t>тделение</w:t>
      </w:r>
      <w:r w:rsidR="00D73E8F">
        <w:t xml:space="preserve">), образованным в целях </w:t>
      </w:r>
      <w:r>
        <w:t>распространения информации о научных исследованиях и экспедициях в Арктике и Антарктике, организации встреч</w:t>
      </w:r>
      <w:r w:rsidR="009E6D94">
        <w:t xml:space="preserve"> и выступлений ведущих специалистов по полярной тематике, полярных </w:t>
      </w:r>
      <w:r w:rsidR="001E387B">
        <w:t xml:space="preserve">путешественников, презентации книг и фильмов, осуществления </w:t>
      </w:r>
      <w:r w:rsidR="00D73E8F" w:rsidRPr="001E387B">
        <w:t>экспертиз</w:t>
      </w:r>
      <w:r w:rsidR="001E387B" w:rsidRPr="001E387B">
        <w:t>ы</w:t>
      </w:r>
      <w:r w:rsidR="00D73E8F" w:rsidRPr="001E387B">
        <w:t xml:space="preserve"> проектов, программ и мероприятий Общества по этой тематике. </w:t>
      </w:r>
    </w:p>
    <w:p w14:paraId="1861D98A" w14:textId="780BE7E5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>Комиссия функционирует на постоянной основе, в соответствии с</w:t>
      </w:r>
      <w:r w:rsidR="004E22BC">
        <w:t xml:space="preserve"> настоящим </w:t>
      </w:r>
      <w:r w:rsidR="00D52860">
        <w:t>Положением, целями</w:t>
      </w:r>
      <w:r>
        <w:t xml:space="preserve"> и </w:t>
      </w:r>
      <w:r w:rsidR="004E22BC">
        <w:t>з</w:t>
      </w:r>
      <w:r>
        <w:t>адачами О</w:t>
      </w:r>
      <w:r w:rsidR="004E22BC">
        <w:t>тделения, Устава Всероссийской общественной организации «Русское географическое общество» (далее – О</w:t>
      </w:r>
      <w:r>
        <w:t>бществ</w:t>
      </w:r>
      <w:r w:rsidR="004E22BC">
        <w:t>о)</w:t>
      </w:r>
      <w:r>
        <w:t xml:space="preserve">. </w:t>
      </w:r>
    </w:p>
    <w:p w14:paraId="7CE34DFC" w14:textId="77FF2661" w:rsidR="003F0BB9" w:rsidRPr="0026466E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 xml:space="preserve">В состав Комиссии входят ведущие специалисты и эксперты в области </w:t>
      </w:r>
      <w:r w:rsidR="0065195D">
        <w:t>полярных исследовани</w:t>
      </w:r>
      <w:r w:rsidR="0026466E">
        <w:t>й</w:t>
      </w:r>
      <w:r w:rsidR="0065195D">
        <w:t xml:space="preserve"> </w:t>
      </w:r>
      <w:r w:rsidRPr="0026466E">
        <w:t>и других смежных научных дисциплин</w:t>
      </w:r>
      <w:r w:rsidR="0065195D" w:rsidRPr="0026466E">
        <w:t xml:space="preserve">, </w:t>
      </w:r>
      <w:r w:rsidR="00D52860" w:rsidRPr="0026466E">
        <w:t>представители ведущих</w:t>
      </w:r>
      <w:r w:rsidRPr="0026466E">
        <w:t xml:space="preserve"> государственных, научн</w:t>
      </w:r>
      <w:r w:rsidR="0065195D" w:rsidRPr="0026466E">
        <w:t>ых,</w:t>
      </w:r>
      <w:r w:rsidR="008F013B" w:rsidRPr="0026466E">
        <w:t xml:space="preserve"> </w:t>
      </w:r>
      <w:r w:rsidRPr="0026466E">
        <w:t xml:space="preserve">образовательных и общественных </w:t>
      </w:r>
      <w:r w:rsidR="008F013B" w:rsidRPr="0026466E">
        <w:t>учреждений Санкт Петербурга</w:t>
      </w:r>
      <w:r w:rsidR="0026466E" w:rsidRPr="0026466E">
        <w:t xml:space="preserve">. В заседаниях комиссии при необходимости могут принимать участие </w:t>
      </w:r>
      <w:r w:rsidRPr="0026466E">
        <w:t>представител</w:t>
      </w:r>
      <w:r w:rsidR="0026466E" w:rsidRPr="0026466E">
        <w:t xml:space="preserve">и </w:t>
      </w:r>
      <w:r w:rsidRPr="0026466E">
        <w:t xml:space="preserve">комиссий от региональных отделений Общества, связанных с изучением </w:t>
      </w:r>
      <w:r w:rsidR="0026466E" w:rsidRPr="0026466E">
        <w:t xml:space="preserve">полярной </w:t>
      </w:r>
      <w:r w:rsidRPr="0026466E">
        <w:t xml:space="preserve">географии и смежных наук. </w:t>
      </w:r>
    </w:p>
    <w:p w14:paraId="3733A7FF" w14:textId="7937C4D1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 xml:space="preserve">Комиссию возглавляет Председатель. </w:t>
      </w:r>
    </w:p>
    <w:p w14:paraId="53C0A765" w14:textId="2CDA5DD4" w:rsidR="003F0BB9" w:rsidRPr="007F1B81" w:rsidRDefault="00D73E8F" w:rsidP="00A738E5">
      <w:pPr>
        <w:pStyle w:val="a3"/>
        <w:numPr>
          <w:ilvl w:val="1"/>
          <w:numId w:val="5"/>
        </w:numPr>
        <w:ind w:left="0" w:right="1" w:firstLine="567"/>
      </w:pPr>
      <w:r w:rsidRPr="007F1B81">
        <w:t xml:space="preserve">Состав и руководящие органы </w:t>
      </w:r>
      <w:r w:rsidR="00D52860" w:rsidRPr="00922352">
        <w:t>Комиссии согласовываются</w:t>
      </w:r>
      <w:r w:rsidR="00A738E5" w:rsidRPr="007F1B81">
        <w:t xml:space="preserve"> С</w:t>
      </w:r>
      <w:r w:rsidRPr="007F1B81">
        <w:t>оветом О</w:t>
      </w:r>
      <w:r w:rsidR="00A738E5" w:rsidRPr="007F1B81">
        <w:t>тделения</w:t>
      </w:r>
      <w:r w:rsidRPr="007F1B81">
        <w:t xml:space="preserve"> по представлению </w:t>
      </w:r>
      <w:r w:rsidR="00A738E5" w:rsidRPr="007F1B81">
        <w:t>Комиссии</w:t>
      </w:r>
      <w:r w:rsidRPr="007F1B81">
        <w:t xml:space="preserve">. </w:t>
      </w:r>
    </w:p>
    <w:p w14:paraId="20E2ABA7" w14:textId="57A1C0AE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 xml:space="preserve">Секретарь Комиссии назначается Председателем Комиссии. </w:t>
      </w:r>
    </w:p>
    <w:p w14:paraId="32DFF6F7" w14:textId="00005866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lastRenderedPageBreak/>
        <w:t>Члены Комиссии работают на общественных началах</w:t>
      </w:r>
      <w:r w:rsidR="00A738E5">
        <w:t xml:space="preserve">, в соответствии </w:t>
      </w:r>
      <w:r w:rsidR="007B5EE5">
        <w:t>с</w:t>
      </w:r>
      <w:r>
        <w:t xml:space="preserve"> годовы</w:t>
      </w:r>
      <w:r w:rsidR="007B5EE5">
        <w:t>ми</w:t>
      </w:r>
      <w:r>
        <w:t xml:space="preserve"> план</w:t>
      </w:r>
      <w:r w:rsidR="007B5EE5">
        <w:t>ами</w:t>
      </w:r>
      <w:r>
        <w:t>, проект</w:t>
      </w:r>
      <w:r w:rsidR="007B5EE5">
        <w:t>ами</w:t>
      </w:r>
      <w:r>
        <w:t xml:space="preserve"> О</w:t>
      </w:r>
      <w:r w:rsidR="007B5EE5">
        <w:t>тделения, грантами</w:t>
      </w:r>
      <w:r>
        <w:t xml:space="preserve">. </w:t>
      </w:r>
    </w:p>
    <w:p w14:paraId="55123EA4" w14:textId="77777777" w:rsidR="003F0BB9" w:rsidRDefault="00D73E8F">
      <w:pPr>
        <w:spacing w:after="0" w:line="259" w:lineRule="auto"/>
        <w:ind w:left="708" w:firstLine="0"/>
        <w:jc w:val="left"/>
      </w:pPr>
      <w:r>
        <w:t xml:space="preserve"> </w:t>
      </w:r>
    </w:p>
    <w:p w14:paraId="37F9FC69" w14:textId="77777777" w:rsidR="003F0BB9" w:rsidRDefault="00D73E8F">
      <w:pPr>
        <w:numPr>
          <w:ilvl w:val="0"/>
          <w:numId w:val="1"/>
        </w:numPr>
        <w:spacing w:after="0" w:line="259" w:lineRule="auto"/>
        <w:ind w:left="2346" w:hanging="709"/>
        <w:jc w:val="left"/>
      </w:pPr>
      <w:r>
        <w:rPr>
          <w:b/>
        </w:rPr>
        <w:t xml:space="preserve">НАПРАВЛЕНИЯ ДЕЯТЕЛЬНОСТИ КОМИССИИ </w:t>
      </w:r>
    </w:p>
    <w:p w14:paraId="0C551207" w14:textId="77777777" w:rsidR="003F0BB9" w:rsidRDefault="00D73E8F">
      <w:pPr>
        <w:spacing w:after="26" w:line="259" w:lineRule="auto"/>
        <w:ind w:left="708" w:firstLine="0"/>
        <w:jc w:val="left"/>
      </w:pPr>
      <w:r>
        <w:t xml:space="preserve"> </w:t>
      </w:r>
    </w:p>
    <w:p w14:paraId="36A14DC4" w14:textId="3271C944" w:rsidR="003F0BB9" w:rsidRDefault="00D73E8F" w:rsidP="006C15DA">
      <w:pPr>
        <w:pStyle w:val="a3"/>
        <w:numPr>
          <w:ilvl w:val="1"/>
          <w:numId w:val="1"/>
        </w:numPr>
        <w:ind w:left="0" w:right="1" w:firstLine="567"/>
      </w:pPr>
      <w:r>
        <w:t xml:space="preserve">Приоритетными направлениями деятельности Комиссии являются: </w:t>
      </w:r>
    </w:p>
    <w:p w14:paraId="65312D05" w14:textId="24FED5F0" w:rsidR="003F0BB9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884E71">
        <w:t xml:space="preserve">определение и обоснование </w:t>
      </w:r>
      <w:r w:rsidR="00D52860" w:rsidRPr="00884E71">
        <w:t>тематики образовательной</w:t>
      </w:r>
      <w:r w:rsidRPr="00884E71">
        <w:t xml:space="preserve"> деятельности </w:t>
      </w:r>
      <w:r w:rsidR="00922352" w:rsidRPr="00884E71">
        <w:t>по своему профилю</w:t>
      </w:r>
      <w:r w:rsidRPr="00884E71">
        <w:t xml:space="preserve">, экспертиза поступающих грантовых заявок и информационных (содержательных) отчётов об их выполнении; </w:t>
      </w:r>
    </w:p>
    <w:p w14:paraId="1B6838F5" w14:textId="5440128F" w:rsidR="003F0BB9" w:rsidRDefault="00884E71" w:rsidP="00884E71">
      <w:pPr>
        <w:pStyle w:val="a3"/>
        <w:ind w:left="567" w:right="1" w:firstLine="0"/>
        <w:rPr>
          <w:highlight w:val="yellow"/>
        </w:rPr>
      </w:pPr>
      <w:r>
        <w:t>2.1.2.</w:t>
      </w:r>
      <w:r w:rsidR="0060491D">
        <w:t xml:space="preserve"> </w:t>
      </w:r>
      <w:r w:rsidR="00D73E8F" w:rsidRPr="00884E71">
        <w:t xml:space="preserve">популяризация географических и экологических знаний </w:t>
      </w:r>
      <w:r w:rsidR="00922352" w:rsidRPr="00884E71">
        <w:t xml:space="preserve">среди широкой части населения включая молодежь и </w:t>
      </w:r>
      <w:r w:rsidR="00D52860" w:rsidRPr="00884E71">
        <w:t>школьников;</w:t>
      </w:r>
      <w:r w:rsidR="00D73E8F" w:rsidRPr="00884E71">
        <w:t xml:space="preserve"> </w:t>
      </w:r>
      <w:r w:rsidR="00D73E8F" w:rsidRPr="00884E71">
        <w:rPr>
          <w:highlight w:val="yellow"/>
        </w:rPr>
        <w:t xml:space="preserve"> </w:t>
      </w:r>
    </w:p>
    <w:p w14:paraId="78D06B75" w14:textId="72199D83" w:rsidR="003F0BB9" w:rsidRPr="00884E71" w:rsidRDefault="00884E71" w:rsidP="00884E71">
      <w:pPr>
        <w:ind w:left="567" w:right="1" w:firstLine="0"/>
      </w:pPr>
      <w:r>
        <w:t>2.1.3.</w:t>
      </w:r>
      <w:r w:rsidR="0060491D">
        <w:t xml:space="preserve"> </w:t>
      </w:r>
      <w:r w:rsidR="00D73E8F" w:rsidRPr="00884E71">
        <w:t xml:space="preserve">участие </w:t>
      </w:r>
      <w:r w:rsidR="00D52860" w:rsidRPr="00884E71">
        <w:t>в организации</w:t>
      </w:r>
      <w:r w:rsidR="00D73E8F" w:rsidRPr="00884E71">
        <w:t xml:space="preserve"> образовательных конкурсов в сфере </w:t>
      </w:r>
      <w:r>
        <w:t xml:space="preserve">полярной </w:t>
      </w:r>
      <w:r w:rsidR="00D73E8F" w:rsidRPr="00884E71">
        <w:t xml:space="preserve">географии и экологии; </w:t>
      </w:r>
    </w:p>
    <w:p w14:paraId="6EB760E3" w14:textId="37A8D856" w:rsidR="003F0BB9" w:rsidRPr="00884E71" w:rsidRDefault="00884E71" w:rsidP="00884E71">
      <w:pPr>
        <w:ind w:left="567" w:right="1" w:firstLine="0"/>
      </w:pPr>
      <w:r>
        <w:t>2.1.4.</w:t>
      </w:r>
      <w:r w:rsidR="0060491D">
        <w:t xml:space="preserve"> </w:t>
      </w:r>
      <w:r w:rsidR="00D73E8F" w:rsidRPr="00884E71">
        <w:t xml:space="preserve">участие в разработке информационных порталов в сфере географического образования; </w:t>
      </w:r>
    </w:p>
    <w:p w14:paraId="0C0CC833" w14:textId="06690989" w:rsidR="003F0BB9" w:rsidRPr="00884E71" w:rsidRDefault="00884E71" w:rsidP="00884E71">
      <w:pPr>
        <w:ind w:left="567" w:right="1" w:firstLine="0"/>
      </w:pPr>
      <w:r>
        <w:t>2.1.5.</w:t>
      </w:r>
      <w:r w:rsidR="0060491D">
        <w:t xml:space="preserve"> </w:t>
      </w:r>
      <w:r w:rsidR="00D73E8F" w:rsidRPr="00884E71">
        <w:t xml:space="preserve">участие в развитии детских, молодежных клубов и иных организаций образовательно-просветительского направления в сфере </w:t>
      </w:r>
      <w:r w:rsidR="005E486B">
        <w:t xml:space="preserve">полярной </w:t>
      </w:r>
      <w:r w:rsidR="00D73E8F" w:rsidRPr="00884E71">
        <w:t xml:space="preserve">географии и охраны окружающей среды; </w:t>
      </w:r>
    </w:p>
    <w:p w14:paraId="12D9078F" w14:textId="79745F92" w:rsidR="003F0BB9" w:rsidRPr="00884E71" w:rsidRDefault="00884E71" w:rsidP="00884E71">
      <w:pPr>
        <w:ind w:left="567" w:right="1" w:firstLine="0"/>
      </w:pPr>
      <w:r>
        <w:t>2.1.6.</w:t>
      </w:r>
      <w:r w:rsidR="0060491D">
        <w:t xml:space="preserve"> </w:t>
      </w:r>
      <w:r w:rsidR="00D73E8F" w:rsidRPr="00884E71">
        <w:t xml:space="preserve">экспертиза и участие в общественном обсуждении школьных и вузовских учебных программ и учебных пособий в области </w:t>
      </w:r>
      <w:r w:rsidR="00827BBF">
        <w:t xml:space="preserve">полярной </w:t>
      </w:r>
      <w:r w:rsidR="00D73E8F" w:rsidRPr="00884E71">
        <w:t xml:space="preserve">географии, экологии и устойчивого развития. </w:t>
      </w:r>
    </w:p>
    <w:p w14:paraId="3426FF68" w14:textId="1AA27508" w:rsidR="00884E71" w:rsidRPr="00906A28" w:rsidRDefault="00884E71" w:rsidP="00884E71">
      <w:pPr>
        <w:ind w:left="567" w:right="1" w:firstLine="0"/>
      </w:pPr>
      <w:r>
        <w:t>2.1.7.</w:t>
      </w:r>
      <w:r w:rsidR="0060491D">
        <w:t xml:space="preserve"> </w:t>
      </w:r>
      <w:r w:rsidRPr="00906A28">
        <w:t xml:space="preserve">подготовка ежегодных отчётов о проделанной работе, и планов её деятельности на следующий календарный год; </w:t>
      </w:r>
    </w:p>
    <w:p w14:paraId="088071BB" w14:textId="77777777" w:rsidR="00884E71" w:rsidRPr="00884E71" w:rsidRDefault="00884E71" w:rsidP="00884E71">
      <w:pPr>
        <w:ind w:right="1"/>
        <w:rPr>
          <w:highlight w:val="yellow"/>
        </w:rPr>
      </w:pPr>
    </w:p>
    <w:p w14:paraId="6F6D7E01" w14:textId="73F7A4B3" w:rsidR="003F0BB9" w:rsidRDefault="00D73E8F" w:rsidP="006C15DA">
      <w:pPr>
        <w:pStyle w:val="a3"/>
        <w:numPr>
          <w:ilvl w:val="1"/>
          <w:numId w:val="1"/>
        </w:numPr>
        <w:ind w:left="0" w:right="1" w:firstLine="567"/>
      </w:pPr>
      <w:r>
        <w:t>Функции членов Комиссии О</w:t>
      </w:r>
      <w:r w:rsidR="00906A28">
        <w:t>тделения</w:t>
      </w:r>
      <w:r>
        <w:t xml:space="preserve">: </w:t>
      </w:r>
    </w:p>
    <w:p w14:paraId="34216FBD" w14:textId="7023F2C5" w:rsidR="003F0BB9" w:rsidRDefault="00D73E8F" w:rsidP="00906A28">
      <w:pPr>
        <w:pStyle w:val="a3"/>
        <w:numPr>
          <w:ilvl w:val="2"/>
          <w:numId w:val="8"/>
        </w:numPr>
        <w:ind w:left="0" w:right="1" w:firstLine="567"/>
      </w:pPr>
      <w:r>
        <w:t>участвовать в заседаниях Комиссии, выступать на них с предложениями о конкретных планах дальнейшей работы</w:t>
      </w:r>
      <w:r w:rsidR="00827BBF">
        <w:t>;</w:t>
      </w:r>
      <w:r>
        <w:t xml:space="preserve"> участв</w:t>
      </w:r>
      <w:r w:rsidR="00827BBF">
        <w:t xml:space="preserve">овать </w:t>
      </w:r>
      <w:r>
        <w:t xml:space="preserve">в подготовке отчётов; </w:t>
      </w:r>
    </w:p>
    <w:p w14:paraId="02D04EB0" w14:textId="60396E71" w:rsidR="003F0BB9" w:rsidRPr="007F1B81" w:rsidRDefault="00D73E8F" w:rsidP="00906A28">
      <w:pPr>
        <w:pStyle w:val="a3"/>
        <w:numPr>
          <w:ilvl w:val="2"/>
          <w:numId w:val="8"/>
        </w:numPr>
        <w:ind w:left="0" w:right="1" w:firstLine="567"/>
      </w:pPr>
      <w:r w:rsidRPr="007F1B81">
        <w:t xml:space="preserve">выступать в качестве эксперта при оценке заявок на гранты и проекты Общества </w:t>
      </w:r>
      <w:r w:rsidR="00827BBF">
        <w:t xml:space="preserve">по тематике работы </w:t>
      </w:r>
      <w:r w:rsidR="00D52860">
        <w:t>Комиссии,</w:t>
      </w:r>
      <w:r w:rsidR="00827BBF">
        <w:t xml:space="preserve"> а также </w:t>
      </w:r>
      <w:r w:rsidRPr="007F1B81">
        <w:t xml:space="preserve">отчётов об их выполнении; </w:t>
      </w:r>
    </w:p>
    <w:p w14:paraId="0C67581C" w14:textId="2A0B17C7" w:rsidR="003F0BB9" w:rsidRDefault="00D73E8F" w:rsidP="00906A28">
      <w:pPr>
        <w:pStyle w:val="a3"/>
        <w:numPr>
          <w:ilvl w:val="2"/>
          <w:numId w:val="8"/>
        </w:numPr>
        <w:ind w:left="0" w:right="1" w:firstLine="567"/>
      </w:pPr>
      <w:r>
        <w:t xml:space="preserve">Комиссия осуществляет взаимодействие с </w:t>
      </w:r>
      <w:r w:rsidR="00906A28">
        <w:t>С</w:t>
      </w:r>
      <w:r>
        <w:t>оветом</w:t>
      </w:r>
      <w:r w:rsidR="00906A28">
        <w:t xml:space="preserve"> Отделения</w:t>
      </w:r>
      <w:r>
        <w:t>, другими комиссиями О</w:t>
      </w:r>
      <w:r w:rsidR="00456385">
        <w:t>тделения.</w:t>
      </w:r>
      <w:r>
        <w:t xml:space="preserve"> </w:t>
      </w:r>
    </w:p>
    <w:p w14:paraId="74E423C4" w14:textId="77777777" w:rsidR="00456385" w:rsidRDefault="00456385">
      <w:pPr>
        <w:pStyle w:val="1"/>
        <w:tabs>
          <w:tab w:val="center" w:pos="970"/>
          <w:tab w:val="center" w:pos="5316"/>
        </w:tabs>
        <w:ind w:left="0" w:firstLine="0"/>
        <w:jc w:val="left"/>
        <w:rPr>
          <w:rFonts w:ascii="Calibri" w:eastAsia="Calibri" w:hAnsi="Calibri" w:cs="Calibri"/>
          <w:b w:val="0"/>
          <w:sz w:val="22"/>
        </w:rPr>
      </w:pPr>
    </w:p>
    <w:p w14:paraId="769B7FC4" w14:textId="0DEDBFCF" w:rsidR="003F0BB9" w:rsidRDefault="00D73E8F">
      <w:pPr>
        <w:pStyle w:val="1"/>
        <w:tabs>
          <w:tab w:val="center" w:pos="970"/>
          <w:tab w:val="center" w:pos="531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ПОРЯДОК ПРОВЕДЕНИЯ ЗАСЕДАНИЙ КОМИССИИ </w:t>
      </w:r>
    </w:p>
    <w:p w14:paraId="468185A1" w14:textId="77777777" w:rsidR="003F0BB9" w:rsidRDefault="00D73E8F">
      <w:pPr>
        <w:spacing w:after="21" w:line="259" w:lineRule="auto"/>
        <w:ind w:left="1750" w:firstLine="0"/>
        <w:jc w:val="left"/>
      </w:pPr>
      <w:r>
        <w:rPr>
          <w:b/>
        </w:rPr>
        <w:t xml:space="preserve"> </w:t>
      </w:r>
    </w:p>
    <w:p w14:paraId="71F03C0A" w14:textId="50D93B8F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Заседания Комиссии проводятся </w:t>
      </w:r>
      <w:r w:rsidR="00827BBF">
        <w:t xml:space="preserve">на регулярной основе </w:t>
      </w:r>
      <w:r>
        <w:t xml:space="preserve">под председательством Председателя Комиссии, а в случае его отсутствия или по его поручению – заместителем Председателя Комиссии.     </w:t>
      </w:r>
    </w:p>
    <w:p w14:paraId="283C4192" w14:textId="1F01BFAA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lastRenderedPageBreak/>
        <w:t xml:space="preserve">Оповещение членов Комиссии о заседании и ознакомление с его повесткой осуществляет секретарь Комиссии не позднее чем за 3 рабочих дня до даты проведения заседания.       </w:t>
      </w:r>
    </w:p>
    <w:p w14:paraId="2C56B143" w14:textId="68BB62F1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>Решения Комиссии принимаются большинством голосов присутствующих на заседании членов Комиссии</w:t>
      </w:r>
      <w:r w:rsidR="00827BBF">
        <w:t>.</w:t>
      </w:r>
      <w:r>
        <w:t xml:space="preserve"> В случае равенства голосов решающим является голос председательствующего на </w:t>
      </w:r>
      <w:r w:rsidR="00D52860">
        <w:t>заседании Комиссии</w:t>
      </w:r>
      <w:r>
        <w:t xml:space="preserve">.       </w:t>
      </w:r>
    </w:p>
    <w:p w14:paraId="14DB32AE" w14:textId="77777777" w:rsidR="003F0BB9" w:rsidRDefault="00D73E8F">
      <w:pPr>
        <w:ind w:left="-15" w:right="1"/>
      </w:pPr>
      <w:r>
        <w:t xml:space="preserve">Комиссия может принимать решения по результатам письменного опроса ее членов, проведенного по решению Председателя Комиссии.       </w:t>
      </w:r>
    </w:p>
    <w:p w14:paraId="383400CC" w14:textId="3E5215F4" w:rsidR="003F0BB9" w:rsidRDefault="00D73E8F" w:rsidP="00456385">
      <w:pPr>
        <w:pStyle w:val="a3"/>
        <w:numPr>
          <w:ilvl w:val="1"/>
          <w:numId w:val="10"/>
        </w:numPr>
        <w:ind w:left="0" w:right="10" w:firstLine="567"/>
      </w:pPr>
      <w:r>
        <w:t xml:space="preserve">Принимаемые на заседаниях Комиссии решения оформляются протоколом, который подписывается председательствующим на заседании Комиссии.  </w:t>
      </w:r>
    </w:p>
    <w:p w14:paraId="3E0F65CE" w14:textId="77777777" w:rsidR="003F0BB9" w:rsidRDefault="00D73E8F">
      <w:pPr>
        <w:ind w:left="-15" w:right="1"/>
      </w:pPr>
      <w:r>
        <w:t xml:space="preserve">В протоколе указывается особое мнение членов Комиссии (при его наличии).  </w:t>
      </w:r>
    </w:p>
    <w:p w14:paraId="6FC1658D" w14:textId="77777777" w:rsidR="003F0BB9" w:rsidRDefault="00D73E8F">
      <w:pPr>
        <w:ind w:left="-15" w:right="1"/>
      </w:pPr>
      <w:r>
        <w:t xml:space="preserve">Протокол оформляется секретарем Комиссии не позднее 5 рабочих дней после проведения заседания и не позднее 7 рабочих дней со дня проведения заседания направляется членам Комиссии, а также органам, организациям и должностным лицам по указанию председательствующего на этом заседании.       </w:t>
      </w:r>
    </w:p>
    <w:p w14:paraId="6961CAA1" w14:textId="414FC133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Секретарь Комиссии организует проведение заседания Комиссии, формирует повестку дня заседания, информирует членов Комиссии о времени и месте проведения очередного заседания, направляет материалы, рассматривает поступившие в Комиссию обращения и готовит проекты ответов на них, а также ведет, оформляет и рассылает протокол ее заседания.  </w:t>
      </w:r>
    </w:p>
    <w:p w14:paraId="5070757E" w14:textId="36A40325" w:rsidR="00CD7772" w:rsidRDefault="00D73E8F" w:rsidP="007F1B81">
      <w:pPr>
        <w:spacing w:after="34" w:line="259" w:lineRule="auto"/>
        <w:ind w:left="708" w:firstLine="0"/>
        <w:jc w:val="left"/>
      </w:pPr>
      <w:r>
        <w:t xml:space="preserve">    </w:t>
      </w:r>
    </w:p>
    <w:p w14:paraId="26DA9089" w14:textId="6FA1E469" w:rsidR="00CD7772" w:rsidRDefault="00CD7772" w:rsidP="007F1B81">
      <w:pPr>
        <w:pStyle w:val="1"/>
        <w:numPr>
          <w:ilvl w:val="0"/>
          <w:numId w:val="15"/>
        </w:numPr>
        <w:ind w:right="710"/>
      </w:pPr>
      <w:r>
        <w:t xml:space="preserve">ОТЧЕТНОСТЬ И ПЛАНИРОВАНИЕ ДЕЯТЕЛЬНОСТИ </w:t>
      </w:r>
    </w:p>
    <w:p w14:paraId="01E19665" w14:textId="5F1315D5" w:rsidR="00CD7772" w:rsidRDefault="00CD7772" w:rsidP="00C80039">
      <w:pPr>
        <w:pStyle w:val="a3"/>
        <w:numPr>
          <w:ilvl w:val="1"/>
          <w:numId w:val="15"/>
        </w:numPr>
        <w:ind w:left="0" w:firstLine="567"/>
      </w:pPr>
      <w:r>
        <w:t>Отделение имеет право получать любую информацию о деятельности Комиссии.</w:t>
      </w:r>
    </w:p>
    <w:p w14:paraId="471DCFC3" w14:textId="50B96FDD" w:rsidR="004C1846" w:rsidRDefault="004C1846" w:rsidP="00C80039">
      <w:pPr>
        <w:pStyle w:val="a3"/>
        <w:numPr>
          <w:ilvl w:val="1"/>
          <w:numId w:val="15"/>
        </w:numPr>
        <w:ind w:left="0" w:firstLine="567"/>
      </w:pPr>
      <w:r>
        <w:t>Вся официальная переписка с ведомствами, организациями, учреждениями ведется Комиссией через секретаря Отделения.</w:t>
      </w:r>
    </w:p>
    <w:p w14:paraId="2D14D4B9" w14:textId="77777777" w:rsidR="004C1846" w:rsidRDefault="004C1846" w:rsidP="004C1846">
      <w:pPr>
        <w:pStyle w:val="a3"/>
        <w:numPr>
          <w:ilvl w:val="1"/>
          <w:numId w:val="15"/>
        </w:numPr>
        <w:ind w:left="0" w:right="1" w:firstLine="567"/>
      </w:pPr>
      <w:r>
        <w:t>Информационная политика Комиссии должна быть согласована с информационной политикой Отделения. Основным информационным инструментом для членов Комиссии является официальный интернет-портал РГО. Допускается создание страницы Комиссии в одной или нескольких социальных сетях (действующих на законных основаниях на территории РФ).</w:t>
      </w:r>
    </w:p>
    <w:p w14:paraId="61E8A290" w14:textId="62147D75" w:rsidR="00C80039" w:rsidRDefault="00C80039" w:rsidP="00C80039">
      <w:pPr>
        <w:pStyle w:val="a3"/>
        <w:numPr>
          <w:ilvl w:val="1"/>
          <w:numId w:val="15"/>
        </w:numPr>
        <w:ind w:left="0" w:firstLine="567"/>
      </w:pPr>
      <w:r>
        <w:t>Комиссия не позднее 20 октября текущего года направляет в Отделение план деятельности работы комиссии на следующий календарный год по форме согласно приложению №1 к настоящему Положению.</w:t>
      </w:r>
    </w:p>
    <w:p w14:paraId="27784EE0" w14:textId="704C7B3B" w:rsidR="00CD7772" w:rsidRDefault="00C80039" w:rsidP="00C80039">
      <w:pPr>
        <w:pStyle w:val="a3"/>
        <w:numPr>
          <w:ilvl w:val="1"/>
          <w:numId w:val="15"/>
        </w:numPr>
        <w:ind w:left="0" w:firstLine="567"/>
      </w:pPr>
      <w:r>
        <w:t>Комиссия не позднее 20 января года, следующего за отчетным, направляет в Отделение отчет о деятельности за истекший год по форме согласно приложению №</w:t>
      </w:r>
      <w:r w:rsidR="009D451F">
        <w:t>1</w:t>
      </w:r>
      <w:r>
        <w:t xml:space="preserve"> к настоящему Положению. </w:t>
      </w:r>
    </w:p>
    <w:p w14:paraId="15B2BB43" w14:textId="2B2E8485" w:rsidR="00D66574" w:rsidRDefault="00E01051" w:rsidP="00C80039">
      <w:pPr>
        <w:pStyle w:val="a3"/>
        <w:numPr>
          <w:ilvl w:val="1"/>
          <w:numId w:val="15"/>
        </w:numPr>
        <w:ind w:left="0" w:firstLine="567"/>
      </w:pPr>
      <w:r>
        <w:lastRenderedPageBreak/>
        <w:t>Комиссия планирует свою деятельность в соответствии с ежегодным мониторингом эффективности деятельности Отделения, направленным на повышение качества и объема реализуемых Отделением программ и проектов.</w:t>
      </w:r>
    </w:p>
    <w:p w14:paraId="7AE85F39" w14:textId="77777777" w:rsidR="004C1846" w:rsidRDefault="004C1846" w:rsidP="004C1846">
      <w:pPr>
        <w:pStyle w:val="a3"/>
        <w:numPr>
          <w:ilvl w:val="1"/>
          <w:numId w:val="15"/>
        </w:numPr>
        <w:ind w:left="0" w:right="1" w:firstLine="567"/>
      </w:pPr>
      <w:r>
        <w:t>Председатель Комиссии организует текущую деятельность Комиссии и несет персональную ответственность за организацию работы Комиссии, своевременность и достоверность подаваемой в Отделение отчетной документации.</w:t>
      </w:r>
    </w:p>
    <w:p w14:paraId="4A9623C2" w14:textId="77777777" w:rsidR="00CD7772" w:rsidRPr="00CD7772" w:rsidRDefault="00CD7772">
      <w:pPr>
        <w:ind w:left="-15" w:right="1"/>
        <w:rPr>
          <w:bCs/>
        </w:rPr>
      </w:pPr>
      <w:bookmarkStart w:id="0" w:name="_GoBack"/>
      <w:bookmarkEnd w:id="0"/>
    </w:p>
    <w:p w14:paraId="4E473936" w14:textId="738CD2D0" w:rsidR="00CD7772" w:rsidRPr="00CD7772" w:rsidRDefault="00CD7772" w:rsidP="0018031B">
      <w:pPr>
        <w:pStyle w:val="1"/>
        <w:numPr>
          <w:ilvl w:val="0"/>
          <w:numId w:val="15"/>
        </w:numPr>
        <w:tabs>
          <w:tab w:val="left" w:pos="9072"/>
        </w:tabs>
        <w:ind w:right="710" w:hanging="720"/>
      </w:pPr>
      <w:r w:rsidRPr="00CD7772">
        <w:t>СОЗДАНИЕ И ПРЕКРАЩЕНИЕ ДЕЯТЕЛЬНОСТИ КОМИССИИ</w:t>
      </w:r>
    </w:p>
    <w:p w14:paraId="1D6AA39D" w14:textId="2771F5F1" w:rsidR="00CD7772" w:rsidRDefault="00CD7772" w:rsidP="00E01051">
      <w:pPr>
        <w:pStyle w:val="a3"/>
        <w:numPr>
          <w:ilvl w:val="1"/>
          <w:numId w:val="15"/>
        </w:numPr>
        <w:ind w:left="0" w:firstLine="567"/>
      </w:pPr>
      <w:r>
        <w:t>Предложения о создании или прекращении деятельности Комиссии вносятся н</w:t>
      </w:r>
      <w:r w:rsidR="007F1B81">
        <w:t>а рассмотрение Совета Отделения</w:t>
      </w:r>
      <w:r>
        <w:t>.</w:t>
      </w:r>
    </w:p>
    <w:p w14:paraId="1F136D18" w14:textId="608E847D" w:rsidR="00CD7772" w:rsidRDefault="00CD7772" w:rsidP="00E01051">
      <w:pPr>
        <w:pStyle w:val="a3"/>
        <w:numPr>
          <w:ilvl w:val="1"/>
          <w:numId w:val="15"/>
        </w:numPr>
        <w:ind w:left="0" w:firstLine="567"/>
      </w:pPr>
      <w:r>
        <w:t>Решение о создании или прекращении деятельности Комиссии принимается на Заседании Совета отделения и оформляется протоколом.</w:t>
      </w:r>
    </w:p>
    <w:p w14:paraId="11041C59" w14:textId="1C32FECD" w:rsidR="00E01051" w:rsidRDefault="003209C0" w:rsidP="00E01051">
      <w:pPr>
        <w:pStyle w:val="a3"/>
        <w:numPr>
          <w:ilvl w:val="1"/>
          <w:numId w:val="15"/>
        </w:numPr>
        <w:ind w:left="0" w:right="1" w:firstLine="567"/>
      </w:pPr>
      <w:r>
        <w:t xml:space="preserve">Председатель Комиссии избирается сроком на </w:t>
      </w:r>
      <w:r w:rsidR="00827BBF" w:rsidRPr="00A46FE6">
        <w:t xml:space="preserve">5 </w:t>
      </w:r>
      <w:r w:rsidRPr="00A46FE6">
        <w:t>лет</w:t>
      </w:r>
      <w:r>
        <w:t xml:space="preserve">. </w:t>
      </w:r>
      <w:r w:rsidR="00E01051">
        <w:t xml:space="preserve">Перевыборы председателя </w:t>
      </w:r>
      <w:r w:rsidR="00336262">
        <w:t xml:space="preserve">могут </w:t>
      </w:r>
      <w:r w:rsidR="00E01051">
        <w:t>провод</w:t>
      </w:r>
      <w:r w:rsidR="00336262">
        <w:t>и</w:t>
      </w:r>
      <w:r w:rsidR="00E01051">
        <w:t xml:space="preserve">тся </w:t>
      </w:r>
      <w:r w:rsidR="007606A9">
        <w:t xml:space="preserve">досрочно </w:t>
      </w:r>
      <w:r w:rsidR="00E01051">
        <w:t>по представлению Председателя Отделения</w:t>
      </w:r>
      <w:r w:rsidR="00336262">
        <w:t xml:space="preserve">, в </w:t>
      </w:r>
      <w:r w:rsidR="00E01051">
        <w:t>случаях нарушени</w:t>
      </w:r>
      <w:r w:rsidR="007606A9">
        <w:t>я</w:t>
      </w:r>
      <w:r w:rsidR="00E01051">
        <w:t xml:space="preserve"> Устава О</w:t>
      </w:r>
      <w:r w:rsidR="00336262">
        <w:t>бщества</w:t>
      </w:r>
      <w:r w:rsidR="00E01051">
        <w:t xml:space="preserve">, </w:t>
      </w:r>
      <w:r w:rsidR="007606A9">
        <w:t xml:space="preserve">настоящего Положения, </w:t>
      </w:r>
      <w:r w:rsidR="00E01051">
        <w:t>неоднократно</w:t>
      </w:r>
      <w:r w:rsidR="007606A9">
        <w:t>го</w:t>
      </w:r>
      <w:r w:rsidR="00E01051">
        <w:t xml:space="preserve"> невыполнени</w:t>
      </w:r>
      <w:r w:rsidR="007606A9">
        <w:t>я</w:t>
      </w:r>
      <w:r w:rsidR="00E01051">
        <w:t xml:space="preserve"> указаний и требований Совета </w:t>
      </w:r>
      <w:r w:rsidR="00336262">
        <w:t>О</w:t>
      </w:r>
      <w:r w:rsidR="00E01051">
        <w:t>тделения</w:t>
      </w:r>
      <w:r w:rsidR="007F1B81">
        <w:t xml:space="preserve">. </w:t>
      </w:r>
      <w:r w:rsidR="00E01051">
        <w:t xml:space="preserve">Председатель регионального отделения имеет право временно </w:t>
      </w:r>
      <w:r w:rsidR="008C3C25">
        <w:t>отстранить</w:t>
      </w:r>
      <w:r w:rsidR="00E01051">
        <w:t xml:space="preserve"> председателя Комиссии</w:t>
      </w:r>
      <w:r w:rsidR="008C3C25">
        <w:t xml:space="preserve"> и назначить временно исполняющим обязанности председателя Комиссии из числа членов Отделения.</w:t>
      </w:r>
    </w:p>
    <w:p w14:paraId="13F21FE6" w14:textId="2D234FE1" w:rsidR="006F2C5B" w:rsidRPr="001E1109" w:rsidRDefault="006F2C5B" w:rsidP="006F2C5B"/>
    <w:p w14:paraId="39D948E4" w14:textId="6AD18654" w:rsidR="007F1B81" w:rsidRDefault="007F1B81" w:rsidP="007F1B81">
      <w:pPr>
        <w:pStyle w:val="1"/>
        <w:ind w:right="710"/>
      </w:pPr>
      <w:r>
        <w:t xml:space="preserve">6. ЗАКЛЮЧИТЕЛЬНЫЕ ПОЛОЖЕНИЯ </w:t>
      </w:r>
    </w:p>
    <w:p w14:paraId="5FCE1703" w14:textId="77777777" w:rsidR="007F1B81" w:rsidRDefault="007F1B81" w:rsidP="007F1B8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7EE661FA" w14:textId="29C85A77" w:rsidR="007F1B81" w:rsidRDefault="007F1B81" w:rsidP="007F1B81">
      <w:pPr>
        <w:ind w:left="0" w:right="1" w:firstLine="567"/>
      </w:pPr>
      <w:r>
        <w:t xml:space="preserve">6.1. Настоящее Положение вступает в силу с момента его утверждения Советом Отделения. </w:t>
      </w:r>
    </w:p>
    <w:p w14:paraId="72C753BB" w14:textId="7FF103FE" w:rsidR="007F1B81" w:rsidRDefault="007F1B81" w:rsidP="007F1B81">
      <w:pPr>
        <w:ind w:left="0" w:right="1" w:firstLine="567"/>
      </w:pPr>
      <w:r>
        <w:t xml:space="preserve">6.2. Изменения и дополнения к настоящему Положению, не противоречащие положениям Устава Общества, могут быть приняты Советом Отделения по предложению Председателя Отделения. </w:t>
      </w:r>
    </w:p>
    <w:p w14:paraId="4B531B32" w14:textId="77777777" w:rsidR="00CD7772" w:rsidRDefault="00CD7772">
      <w:pPr>
        <w:ind w:left="-15" w:right="1"/>
      </w:pPr>
    </w:p>
    <w:sectPr w:rsidR="00CD7772" w:rsidSect="0018031B">
      <w:headerReference w:type="even" r:id="rId7"/>
      <w:headerReference w:type="default" r:id="rId8"/>
      <w:headerReference w:type="first" r:id="rId9"/>
      <w:pgSz w:w="11906" w:h="16838"/>
      <w:pgMar w:top="299" w:right="701" w:bottom="122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E6B2" w14:textId="77777777" w:rsidR="00A12A34" w:rsidRDefault="00A12A34">
      <w:pPr>
        <w:spacing w:after="0" w:line="240" w:lineRule="auto"/>
      </w:pPr>
      <w:r>
        <w:separator/>
      </w:r>
    </w:p>
  </w:endnote>
  <w:endnote w:type="continuationSeparator" w:id="0">
    <w:p w14:paraId="53042A38" w14:textId="77777777" w:rsidR="00A12A34" w:rsidRDefault="00A1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1634B" w14:textId="77777777" w:rsidR="00A12A34" w:rsidRDefault="00A12A34">
      <w:pPr>
        <w:spacing w:after="0" w:line="240" w:lineRule="auto"/>
      </w:pPr>
      <w:r>
        <w:separator/>
      </w:r>
    </w:p>
  </w:footnote>
  <w:footnote w:type="continuationSeparator" w:id="0">
    <w:p w14:paraId="635A50B0" w14:textId="77777777" w:rsidR="00A12A34" w:rsidRDefault="00A1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135ED" w14:textId="77777777" w:rsidR="003F0BB9" w:rsidRDefault="00D73E8F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2EA262" w14:textId="77777777" w:rsidR="003F0BB9" w:rsidRDefault="00D73E8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D8E49" w14:textId="1FCC8065" w:rsidR="003F0BB9" w:rsidRDefault="00D73E8F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31B" w:rsidRPr="0018031B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2C83F9E" w14:textId="77777777" w:rsidR="003F0BB9" w:rsidRDefault="00D73E8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5EE4" w14:textId="77777777" w:rsidR="003F0BB9" w:rsidRDefault="003F0BB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38D"/>
    <w:multiLevelType w:val="multilevel"/>
    <w:tmpl w:val="4CFA88A2"/>
    <w:lvl w:ilvl="0">
      <w:start w:val="2"/>
      <w:numFmt w:val="decimal"/>
      <w:lvlText w:val="%1."/>
      <w:lvlJc w:val="left"/>
      <w:pPr>
        <w:ind w:left="2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D4AB3"/>
    <w:multiLevelType w:val="hybridMultilevel"/>
    <w:tmpl w:val="1598ECEC"/>
    <w:lvl w:ilvl="0" w:tplc="4FC6D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1D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0123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C73F9"/>
    <w:multiLevelType w:val="multilevel"/>
    <w:tmpl w:val="F224002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</w:rPr>
    </w:lvl>
  </w:abstractNum>
  <w:abstractNum w:abstractNumId="5" w15:restartNumberingAfterBreak="0">
    <w:nsid w:val="21893479"/>
    <w:multiLevelType w:val="multilevel"/>
    <w:tmpl w:val="DFB6C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617D87"/>
    <w:multiLevelType w:val="multilevel"/>
    <w:tmpl w:val="EF3463C8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541297"/>
    <w:multiLevelType w:val="hybridMultilevel"/>
    <w:tmpl w:val="E1868CB4"/>
    <w:lvl w:ilvl="0" w:tplc="A184C1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312FE"/>
    <w:multiLevelType w:val="multilevel"/>
    <w:tmpl w:val="83AC00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416F07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C26EC7"/>
    <w:multiLevelType w:val="multilevel"/>
    <w:tmpl w:val="0CA0AD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1D71C6E"/>
    <w:multiLevelType w:val="multilevel"/>
    <w:tmpl w:val="6188F8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E11696"/>
    <w:multiLevelType w:val="hybridMultilevel"/>
    <w:tmpl w:val="477AA2E0"/>
    <w:lvl w:ilvl="0" w:tplc="A184C1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B11FA"/>
    <w:multiLevelType w:val="multilevel"/>
    <w:tmpl w:val="DFB6C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6B40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DF1503"/>
    <w:multiLevelType w:val="multilevel"/>
    <w:tmpl w:val="594E62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6404C1D"/>
    <w:multiLevelType w:val="multilevel"/>
    <w:tmpl w:val="6188F8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79611D"/>
    <w:multiLevelType w:val="multilevel"/>
    <w:tmpl w:val="DFB6CB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5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1"/>
  </w:num>
  <w:num w:numId="14">
    <w:abstractNumId w:val="5"/>
  </w:num>
  <w:num w:numId="15">
    <w:abstractNumId w:val="16"/>
  </w:num>
  <w:num w:numId="16">
    <w:abstractNumId w:val="1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9"/>
    <w:rsid w:val="000D1816"/>
    <w:rsid w:val="0018031B"/>
    <w:rsid w:val="001C1B8A"/>
    <w:rsid w:val="001E1109"/>
    <w:rsid w:val="001E387B"/>
    <w:rsid w:val="0026466E"/>
    <w:rsid w:val="00280D4D"/>
    <w:rsid w:val="003108D9"/>
    <w:rsid w:val="003209C0"/>
    <w:rsid w:val="00333445"/>
    <w:rsid w:val="00336262"/>
    <w:rsid w:val="00371E8A"/>
    <w:rsid w:val="003951A4"/>
    <w:rsid w:val="003F0BB9"/>
    <w:rsid w:val="003F2C05"/>
    <w:rsid w:val="00456385"/>
    <w:rsid w:val="004C1846"/>
    <w:rsid w:val="004E22BC"/>
    <w:rsid w:val="00591667"/>
    <w:rsid w:val="005E486B"/>
    <w:rsid w:val="0060491D"/>
    <w:rsid w:val="0065195D"/>
    <w:rsid w:val="006C15DA"/>
    <w:rsid w:val="006F2C5B"/>
    <w:rsid w:val="007606A9"/>
    <w:rsid w:val="007B5EE5"/>
    <w:rsid w:val="007E4EAA"/>
    <w:rsid w:val="007F1B81"/>
    <w:rsid w:val="00827BBF"/>
    <w:rsid w:val="00884E71"/>
    <w:rsid w:val="008C3C25"/>
    <w:rsid w:val="008C5A85"/>
    <w:rsid w:val="008E19CF"/>
    <w:rsid w:val="008F013B"/>
    <w:rsid w:val="00906A28"/>
    <w:rsid w:val="00922352"/>
    <w:rsid w:val="0093378C"/>
    <w:rsid w:val="00947EC8"/>
    <w:rsid w:val="009D451F"/>
    <w:rsid w:val="009E6D94"/>
    <w:rsid w:val="00A12A34"/>
    <w:rsid w:val="00A40B3D"/>
    <w:rsid w:val="00A46FE6"/>
    <w:rsid w:val="00A738E5"/>
    <w:rsid w:val="00AF21BC"/>
    <w:rsid w:val="00B55A35"/>
    <w:rsid w:val="00C74FCE"/>
    <w:rsid w:val="00C80039"/>
    <w:rsid w:val="00CD7772"/>
    <w:rsid w:val="00D52860"/>
    <w:rsid w:val="00D542C9"/>
    <w:rsid w:val="00D66574"/>
    <w:rsid w:val="00D73E8F"/>
    <w:rsid w:val="00E01051"/>
    <w:rsid w:val="00E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35BFA"/>
  <w15:docId w15:val="{D4AC5F98-9A19-444A-B20B-CA34958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382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738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8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031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Сорокина Анна Сергеевна</cp:lastModifiedBy>
  <cp:revision>4</cp:revision>
  <dcterms:created xsi:type="dcterms:W3CDTF">2023-09-14T11:22:00Z</dcterms:created>
  <dcterms:modified xsi:type="dcterms:W3CDTF">2024-11-29T08:12:00Z</dcterms:modified>
</cp:coreProperties>
</file>